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644" w:rsidRPr="007355E7" w:rsidRDefault="00C72644" w:rsidP="003F73CB">
      <w:pPr>
        <w:pStyle w:val="Text"/>
        <w:rPr>
          <w:rFonts w:eastAsiaTheme="majorEastAsia" w:cstheme="majorBidi"/>
          <w:b/>
          <w:sz w:val="40"/>
          <w:szCs w:val="32"/>
          <w:lang w:val="en-US" w:eastAsia="zh-CN"/>
        </w:rPr>
      </w:pPr>
      <w:r w:rsidRPr="007355E7">
        <w:rPr>
          <w:rFonts w:eastAsiaTheme="majorEastAsia" w:cstheme="majorBidi" w:hint="eastAsia"/>
          <w:b/>
          <w:sz w:val="40"/>
          <w:szCs w:val="32"/>
          <w:lang w:val="en-US" w:eastAsia="zh-CN"/>
        </w:rPr>
        <w:t>几内亚：使用维特根露天采矿机开采铝土矿</w:t>
      </w:r>
      <w:r w:rsidR="007355E7">
        <w:rPr>
          <w:rFonts w:eastAsiaTheme="majorEastAsia" w:cstheme="majorBidi" w:hint="eastAsia"/>
          <w:b/>
          <w:sz w:val="40"/>
          <w:szCs w:val="32"/>
          <w:lang w:val="en-US" w:eastAsia="zh-CN"/>
        </w:rPr>
        <w:t>可实现</w:t>
      </w:r>
      <w:r w:rsidR="006D188D" w:rsidRPr="007355E7">
        <w:rPr>
          <w:rFonts w:eastAsiaTheme="majorEastAsia" w:cstheme="majorBidi" w:hint="eastAsia"/>
          <w:b/>
          <w:sz w:val="40"/>
          <w:szCs w:val="32"/>
          <w:lang w:val="en-US" w:eastAsia="zh-CN"/>
        </w:rPr>
        <w:t>最高</w:t>
      </w:r>
      <w:r w:rsidRPr="007355E7">
        <w:rPr>
          <w:rFonts w:eastAsiaTheme="majorEastAsia" w:cstheme="majorBidi" w:hint="eastAsia"/>
          <w:b/>
          <w:sz w:val="40"/>
          <w:szCs w:val="32"/>
          <w:lang w:val="en-US" w:eastAsia="zh-CN"/>
        </w:rPr>
        <w:t>利润</w:t>
      </w:r>
    </w:p>
    <w:p w:rsidR="003F73CB" w:rsidRPr="00DB3893" w:rsidRDefault="003F73CB" w:rsidP="003F73CB">
      <w:pPr>
        <w:pStyle w:val="Text"/>
        <w:rPr>
          <w:lang w:val="en-US" w:eastAsia="zh-CN"/>
        </w:rPr>
      </w:pPr>
    </w:p>
    <w:p w:rsidR="00C87CB7" w:rsidRPr="007355E7" w:rsidRDefault="00C72644" w:rsidP="00244981">
      <w:pPr>
        <w:pStyle w:val="Text"/>
        <w:spacing w:line="276" w:lineRule="auto"/>
        <w:rPr>
          <w:b/>
          <w:iCs/>
          <w:noProof/>
          <w:sz w:val="24"/>
          <w:lang w:eastAsia="zh-CN"/>
        </w:rPr>
      </w:pPr>
      <w:r w:rsidRPr="007355E7">
        <w:rPr>
          <w:rFonts w:hint="eastAsia"/>
          <w:b/>
          <w:iCs/>
          <w:noProof/>
          <w:sz w:val="24"/>
          <w:lang w:eastAsia="zh-CN"/>
        </w:rPr>
        <w:t>西非国家几内亚以拥有世界上最大的优质铝土矿储量而著称。</w:t>
      </w:r>
      <w:r w:rsidR="004A631D" w:rsidRPr="007355E7">
        <w:rPr>
          <w:rFonts w:hint="eastAsia"/>
          <w:b/>
          <w:iCs/>
          <w:noProof/>
          <w:sz w:val="24"/>
          <w:lang w:eastAsia="zh-CN"/>
        </w:rPr>
        <w:t>丰富的铝矿资源促使该国近年来不断扩大铝土矿开采业，并进行了大量投资。</w:t>
      </w:r>
      <w:r w:rsidR="00EA491A" w:rsidRPr="007355E7">
        <w:rPr>
          <w:rFonts w:hint="eastAsia"/>
          <w:b/>
          <w:iCs/>
          <w:noProof/>
          <w:sz w:val="24"/>
          <w:lang w:eastAsia="zh-CN"/>
        </w:rPr>
        <w:t>由于几内亚许多的铝土矿开采项目都使用维特根技术作为标准，因此维特根露天采矿机</w:t>
      </w:r>
      <w:r w:rsidR="007355E7">
        <w:rPr>
          <w:rFonts w:hint="eastAsia"/>
          <w:b/>
          <w:iCs/>
          <w:noProof/>
          <w:sz w:val="24"/>
          <w:lang w:eastAsia="zh-CN"/>
        </w:rPr>
        <w:t>在几内亚铝土矿开采业中具有举足轻重的地位</w:t>
      </w:r>
      <w:r w:rsidR="00EA491A" w:rsidRPr="007355E7">
        <w:rPr>
          <w:rFonts w:hint="eastAsia"/>
          <w:b/>
          <w:iCs/>
          <w:noProof/>
          <w:sz w:val="24"/>
          <w:lang w:eastAsia="zh-CN"/>
        </w:rPr>
        <w:t>。</w:t>
      </w:r>
    </w:p>
    <w:p w:rsidR="00EA491A" w:rsidRPr="007355E7" w:rsidRDefault="00EA491A" w:rsidP="00244981">
      <w:pPr>
        <w:pStyle w:val="Text"/>
        <w:spacing w:line="276" w:lineRule="auto"/>
        <w:rPr>
          <w:rStyle w:val="Hervorhebung"/>
          <w:noProof/>
          <w:sz w:val="24"/>
          <w:lang w:eastAsia="zh-CN"/>
        </w:rPr>
      </w:pPr>
    </w:p>
    <w:p w:rsidR="00BF4C44" w:rsidRPr="007355E7" w:rsidRDefault="006477DF" w:rsidP="003F73CB">
      <w:pPr>
        <w:pStyle w:val="Text"/>
        <w:spacing w:line="276" w:lineRule="auto"/>
        <w:rPr>
          <w:noProof/>
          <w:sz w:val="24"/>
          <w:lang w:val="en-US" w:eastAsia="zh-CN"/>
        </w:rPr>
      </w:pPr>
      <w:r>
        <w:rPr>
          <w:rFonts w:hint="eastAsia"/>
          <w:noProof/>
          <w:sz w:val="24"/>
          <w:lang w:val="en-US" w:eastAsia="zh-CN"/>
        </w:rPr>
        <w:t>不同产能系列</w:t>
      </w:r>
      <w:r w:rsidR="00300BDF" w:rsidRPr="007355E7">
        <w:rPr>
          <w:rFonts w:hint="eastAsia"/>
          <w:noProof/>
          <w:sz w:val="24"/>
          <w:lang w:val="en-US" w:eastAsia="zh-CN"/>
        </w:rPr>
        <w:t>维特根露天采矿设备可选择性开采</w:t>
      </w:r>
      <w:r w:rsidR="00C87CB7" w:rsidRPr="007355E7">
        <w:rPr>
          <w:rFonts w:hint="eastAsia"/>
          <w:noProof/>
          <w:sz w:val="24"/>
          <w:lang w:val="en-US" w:eastAsia="zh-CN"/>
        </w:rPr>
        <w:t>原材料</w:t>
      </w:r>
      <w:r w:rsidR="00300BDF" w:rsidRPr="007355E7">
        <w:rPr>
          <w:rFonts w:hint="eastAsia"/>
          <w:noProof/>
          <w:sz w:val="24"/>
          <w:lang w:val="en-US" w:eastAsia="zh-CN"/>
        </w:rPr>
        <w:t>，比如煤、石灰石、铝土矿、石膏、盐和磷酸盐等。除采矿外，</w:t>
      </w:r>
      <w:r w:rsidR="00C87CB7" w:rsidRPr="007355E7">
        <w:rPr>
          <w:rFonts w:hint="eastAsia"/>
          <w:noProof/>
          <w:sz w:val="24"/>
          <w:lang w:val="en-US" w:eastAsia="zh-CN"/>
        </w:rPr>
        <w:t>它</w:t>
      </w:r>
      <w:r w:rsidR="00BF4C44" w:rsidRPr="007355E7">
        <w:rPr>
          <w:rFonts w:hint="eastAsia"/>
          <w:noProof/>
          <w:sz w:val="24"/>
          <w:lang w:val="en-US" w:eastAsia="zh-CN"/>
        </w:rPr>
        <w:t>还可以</w:t>
      </w:r>
      <w:r w:rsidR="007355E7">
        <w:rPr>
          <w:rFonts w:hint="eastAsia"/>
          <w:noProof/>
          <w:sz w:val="24"/>
          <w:lang w:val="en-US" w:eastAsia="zh-CN"/>
        </w:rPr>
        <w:t>实施</w:t>
      </w:r>
      <w:r w:rsidR="00BF4C44" w:rsidRPr="007355E7">
        <w:rPr>
          <w:rFonts w:hint="eastAsia"/>
          <w:noProof/>
          <w:sz w:val="24"/>
          <w:lang w:val="en-US" w:eastAsia="zh-CN"/>
        </w:rPr>
        <w:t>采矿</w:t>
      </w:r>
      <w:r>
        <w:rPr>
          <w:rFonts w:hint="eastAsia"/>
          <w:noProof/>
          <w:sz w:val="24"/>
          <w:lang w:val="en-US" w:eastAsia="zh-CN"/>
        </w:rPr>
        <w:t>道路</w:t>
      </w:r>
      <w:r w:rsidR="00300BDF" w:rsidRPr="007355E7">
        <w:rPr>
          <w:rFonts w:hint="eastAsia"/>
          <w:noProof/>
          <w:sz w:val="24"/>
          <w:lang w:val="en-US" w:eastAsia="zh-CN"/>
        </w:rPr>
        <w:t>和铁路轨道</w:t>
      </w:r>
      <w:r w:rsidR="00BF4C44" w:rsidRPr="007355E7">
        <w:rPr>
          <w:rFonts w:hint="eastAsia"/>
          <w:noProof/>
          <w:sz w:val="24"/>
          <w:lang w:val="en-US" w:eastAsia="zh-CN"/>
        </w:rPr>
        <w:t>等筑路工程</w:t>
      </w:r>
      <w:r w:rsidR="00435FE5">
        <w:rPr>
          <w:rFonts w:hint="eastAsia"/>
          <w:noProof/>
          <w:sz w:val="24"/>
          <w:lang w:val="en-US" w:eastAsia="zh-CN"/>
        </w:rPr>
        <w:t>，</w:t>
      </w:r>
      <w:r w:rsidR="007355E7">
        <w:rPr>
          <w:rFonts w:hint="eastAsia"/>
          <w:noProof/>
          <w:sz w:val="24"/>
          <w:lang w:val="en-US" w:eastAsia="zh-CN"/>
        </w:rPr>
        <w:t>进行</w:t>
      </w:r>
      <w:r w:rsidR="00BF4C44" w:rsidRPr="007355E7">
        <w:rPr>
          <w:rFonts w:hint="eastAsia"/>
          <w:noProof/>
          <w:sz w:val="24"/>
          <w:lang w:val="en-US" w:eastAsia="zh-CN"/>
        </w:rPr>
        <w:t>道路修复以及隧道落底</w:t>
      </w:r>
      <w:r w:rsidR="007355E7">
        <w:rPr>
          <w:rFonts w:hint="eastAsia"/>
          <w:noProof/>
          <w:sz w:val="24"/>
          <w:lang w:val="en-US" w:eastAsia="zh-CN"/>
        </w:rPr>
        <w:t>施工</w:t>
      </w:r>
      <w:r w:rsidR="00511CAA" w:rsidRPr="007355E7">
        <w:rPr>
          <w:rFonts w:hint="eastAsia"/>
          <w:noProof/>
          <w:sz w:val="24"/>
          <w:lang w:val="en-US" w:eastAsia="zh-CN"/>
        </w:rPr>
        <w:t>。</w:t>
      </w:r>
      <w:r w:rsidR="00435FE5">
        <w:rPr>
          <w:rFonts w:hint="eastAsia"/>
          <w:noProof/>
          <w:sz w:val="24"/>
          <w:lang w:val="en-US" w:eastAsia="zh-CN"/>
        </w:rPr>
        <w:t>应用</w:t>
      </w:r>
      <w:r w:rsidR="00BF4C44" w:rsidRPr="007355E7">
        <w:rPr>
          <w:rFonts w:hint="eastAsia"/>
          <w:noProof/>
          <w:sz w:val="24"/>
          <w:lang w:val="en-US" w:eastAsia="zh-CN"/>
        </w:rPr>
        <w:t>范围还包括精确切削沟渠</w:t>
      </w:r>
      <w:r>
        <w:rPr>
          <w:rFonts w:hint="eastAsia"/>
          <w:noProof/>
          <w:sz w:val="24"/>
          <w:lang w:val="en-US" w:eastAsia="zh-CN"/>
        </w:rPr>
        <w:t>、河道和整平</w:t>
      </w:r>
      <w:r w:rsidR="00D03E66">
        <w:rPr>
          <w:rFonts w:hint="eastAsia"/>
          <w:noProof/>
          <w:sz w:val="24"/>
          <w:lang w:val="en-US" w:eastAsia="zh-CN"/>
        </w:rPr>
        <w:t>。</w:t>
      </w:r>
    </w:p>
    <w:p w:rsidR="00BF4C44" w:rsidRPr="007355E7" w:rsidRDefault="00BF4C44" w:rsidP="003F73CB">
      <w:pPr>
        <w:pStyle w:val="Text"/>
        <w:spacing w:line="276" w:lineRule="auto"/>
        <w:rPr>
          <w:noProof/>
          <w:lang w:val="en-US" w:eastAsia="zh-CN"/>
        </w:rPr>
      </w:pPr>
    </w:p>
    <w:p w:rsidR="0073350B" w:rsidRPr="007355E7" w:rsidRDefault="00D02988" w:rsidP="003F73CB">
      <w:pPr>
        <w:pStyle w:val="Text"/>
        <w:spacing w:line="276" w:lineRule="auto"/>
        <w:rPr>
          <w:noProof/>
          <w:sz w:val="24"/>
          <w:lang w:val="en-US" w:eastAsia="zh-CN"/>
        </w:rPr>
      </w:pPr>
      <w:r w:rsidRPr="007355E7">
        <w:rPr>
          <w:rFonts w:hint="eastAsia"/>
          <w:noProof/>
          <w:sz w:val="24"/>
          <w:lang w:val="en-US" w:eastAsia="zh-CN"/>
        </w:rPr>
        <w:t xml:space="preserve">2001 </w:t>
      </w:r>
      <w:r w:rsidRPr="007355E7">
        <w:rPr>
          <w:rFonts w:hint="eastAsia"/>
          <w:noProof/>
          <w:sz w:val="24"/>
          <w:lang w:val="en-US" w:eastAsia="zh-CN"/>
        </w:rPr>
        <w:t>年，第一台维特根露天采矿机在距离首都科纳克里</w:t>
      </w:r>
      <w:r w:rsidRPr="007355E7">
        <w:rPr>
          <w:rFonts w:hint="eastAsia"/>
          <w:noProof/>
          <w:sz w:val="24"/>
          <w:lang w:val="en-US" w:eastAsia="zh-CN"/>
        </w:rPr>
        <w:t>120</w:t>
      </w:r>
      <w:r w:rsidRPr="007355E7">
        <w:rPr>
          <w:rFonts w:hint="eastAsia"/>
          <w:noProof/>
          <w:sz w:val="24"/>
          <w:lang w:val="en-US" w:eastAsia="zh-CN"/>
        </w:rPr>
        <w:t>公里的小城镇金地亚附近的一个矿区投入使用。在那时，钻孔和爆破是</w:t>
      </w:r>
      <w:r w:rsidR="00291717" w:rsidRPr="007355E7">
        <w:rPr>
          <w:rFonts w:hint="eastAsia"/>
          <w:noProof/>
          <w:sz w:val="24"/>
          <w:lang w:val="en-US" w:eastAsia="zh-CN"/>
        </w:rPr>
        <w:t>开采铝土矿的</w:t>
      </w:r>
      <w:r w:rsidRPr="007355E7">
        <w:rPr>
          <w:rFonts w:hint="eastAsia"/>
          <w:noProof/>
          <w:sz w:val="24"/>
          <w:lang w:val="en-US" w:eastAsia="zh-CN"/>
        </w:rPr>
        <w:t>主要工艺。然而，从那时起，更</w:t>
      </w:r>
      <w:r w:rsidR="00B8527A">
        <w:rPr>
          <w:rFonts w:hint="eastAsia"/>
          <w:noProof/>
          <w:sz w:val="24"/>
          <w:lang w:val="en-US" w:eastAsia="zh-CN"/>
        </w:rPr>
        <w:t>加</w:t>
      </w:r>
      <w:r w:rsidRPr="007355E7">
        <w:rPr>
          <w:rFonts w:hint="eastAsia"/>
          <w:noProof/>
          <w:sz w:val="24"/>
          <w:lang w:val="en-US" w:eastAsia="zh-CN"/>
        </w:rPr>
        <w:t>经济、安全、环保的露天开采</w:t>
      </w:r>
      <w:r w:rsidR="00B8527A">
        <w:rPr>
          <w:rFonts w:hint="eastAsia"/>
          <w:noProof/>
          <w:sz w:val="24"/>
          <w:lang w:val="en-US" w:eastAsia="zh-CN"/>
        </w:rPr>
        <w:t>便</w:t>
      </w:r>
      <w:r w:rsidRPr="007355E7">
        <w:rPr>
          <w:rFonts w:hint="eastAsia"/>
          <w:noProof/>
          <w:sz w:val="24"/>
          <w:lang w:val="en-US" w:eastAsia="zh-CN"/>
        </w:rPr>
        <w:t>成为最新工艺，</w:t>
      </w:r>
      <w:r w:rsidR="006477DF">
        <w:rPr>
          <w:rFonts w:hint="eastAsia"/>
          <w:noProof/>
          <w:sz w:val="24"/>
          <w:lang w:val="en-US" w:eastAsia="zh-CN"/>
        </w:rPr>
        <w:t>100%</w:t>
      </w:r>
      <w:r w:rsidR="00EA1B56">
        <w:rPr>
          <w:rFonts w:hint="eastAsia"/>
          <w:noProof/>
          <w:sz w:val="24"/>
          <w:lang w:val="en-US" w:eastAsia="zh-CN"/>
        </w:rPr>
        <w:t xml:space="preserve"> </w:t>
      </w:r>
      <w:r w:rsidR="006477DF">
        <w:rPr>
          <w:rFonts w:hint="eastAsia"/>
          <w:noProof/>
          <w:sz w:val="24"/>
          <w:lang w:val="en-US" w:eastAsia="zh-CN"/>
        </w:rPr>
        <w:t>的矿山开采由</w:t>
      </w:r>
      <w:r w:rsidRPr="007355E7">
        <w:rPr>
          <w:rFonts w:hint="eastAsia"/>
          <w:noProof/>
          <w:sz w:val="24"/>
          <w:lang w:val="en-US" w:eastAsia="zh-CN"/>
        </w:rPr>
        <w:t>维特根露天采矿机</w:t>
      </w:r>
      <w:r w:rsidR="006477DF">
        <w:rPr>
          <w:rFonts w:hint="eastAsia"/>
          <w:noProof/>
          <w:sz w:val="24"/>
          <w:lang w:val="en-US" w:eastAsia="zh-CN"/>
        </w:rPr>
        <w:t>完成</w:t>
      </w:r>
      <w:r w:rsidRPr="007355E7">
        <w:rPr>
          <w:rFonts w:hint="eastAsia"/>
          <w:noProof/>
          <w:sz w:val="24"/>
          <w:lang w:val="en-US" w:eastAsia="zh-CN"/>
        </w:rPr>
        <w:t>。自</w:t>
      </w:r>
      <w:r w:rsidRPr="007355E7">
        <w:rPr>
          <w:rFonts w:hint="eastAsia"/>
          <w:noProof/>
          <w:sz w:val="24"/>
          <w:lang w:val="en-US" w:eastAsia="zh-CN"/>
        </w:rPr>
        <w:t xml:space="preserve"> 2001 </w:t>
      </w:r>
      <w:r w:rsidRPr="007355E7">
        <w:rPr>
          <w:rFonts w:hint="eastAsia"/>
          <w:noProof/>
          <w:sz w:val="24"/>
          <w:lang w:val="en-US" w:eastAsia="zh-CN"/>
        </w:rPr>
        <w:t>年以来，维特根技术就为几内亚铝土矿开采</w:t>
      </w:r>
      <w:r w:rsidR="006477DF">
        <w:rPr>
          <w:rFonts w:hint="eastAsia"/>
          <w:noProof/>
          <w:sz w:val="24"/>
          <w:lang w:val="en-US" w:eastAsia="zh-CN"/>
        </w:rPr>
        <w:t>带来更多效益</w:t>
      </w:r>
      <w:r w:rsidRPr="007355E7">
        <w:rPr>
          <w:rFonts w:hint="eastAsia"/>
          <w:noProof/>
          <w:sz w:val="24"/>
          <w:lang w:val="en-US" w:eastAsia="zh-CN"/>
        </w:rPr>
        <w:t>，</w:t>
      </w:r>
      <w:r w:rsidR="006477DF">
        <w:rPr>
          <w:rFonts w:hint="eastAsia"/>
          <w:noProof/>
          <w:sz w:val="24"/>
          <w:lang w:val="en-US" w:eastAsia="zh-CN"/>
        </w:rPr>
        <w:t>当前</w:t>
      </w:r>
      <w:r w:rsidR="00EA1B56">
        <w:rPr>
          <w:rFonts w:hint="eastAsia"/>
          <w:noProof/>
          <w:sz w:val="24"/>
          <w:lang w:val="en-US" w:eastAsia="zh-CN"/>
        </w:rPr>
        <w:t xml:space="preserve"> </w:t>
      </w:r>
      <w:r w:rsidRPr="007355E7">
        <w:rPr>
          <w:rFonts w:hint="eastAsia"/>
          <w:noProof/>
          <w:sz w:val="24"/>
          <w:lang w:val="en-US" w:eastAsia="zh-CN"/>
        </w:rPr>
        <w:t>25</w:t>
      </w:r>
      <w:r w:rsidR="00EA1B56">
        <w:rPr>
          <w:rFonts w:hint="eastAsia"/>
          <w:noProof/>
          <w:sz w:val="24"/>
          <w:lang w:val="en-US" w:eastAsia="zh-CN"/>
        </w:rPr>
        <w:t xml:space="preserve"> </w:t>
      </w:r>
      <w:r w:rsidRPr="007355E7">
        <w:rPr>
          <w:rFonts w:hint="eastAsia"/>
          <w:noProof/>
          <w:sz w:val="24"/>
          <w:lang w:val="en-US" w:eastAsia="zh-CN"/>
        </w:rPr>
        <w:t>台维特根设备</w:t>
      </w:r>
      <w:r w:rsidR="006477DF">
        <w:rPr>
          <w:rFonts w:hint="eastAsia"/>
          <w:noProof/>
          <w:sz w:val="24"/>
          <w:lang w:val="en-US" w:eastAsia="zh-CN"/>
        </w:rPr>
        <w:t>正</w:t>
      </w:r>
      <w:r w:rsidRPr="007355E7">
        <w:rPr>
          <w:rFonts w:hint="eastAsia"/>
          <w:noProof/>
          <w:sz w:val="24"/>
          <w:lang w:val="en-US" w:eastAsia="zh-CN"/>
        </w:rPr>
        <w:t>在投入使用。</w:t>
      </w:r>
    </w:p>
    <w:p w:rsidR="00D02988" w:rsidRDefault="00D02988" w:rsidP="003F73CB">
      <w:pPr>
        <w:pStyle w:val="Text"/>
        <w:spacing w:line="276" w:lineRule="auto"/>
        <w:rPr>
          <w:noProof/>
          <w:lang w:val="en-US" w:eastAsia="zh-CN"/>
        </w:rPr>
      </w:pPr>
    </w:p>
    <w:p w:rsidR="00977013" w:rsidRPr="007355E7" w:rsidRDefault="00977013" w:rsidP="003F73CB">
      <w:pPr>
        <w:pStyle w:val="Text"/>
        <w:spacing w:line="276" w:lineRule="auto"/>
        <w:rPr>
          <w:rStyle w:val="Hervorhebung"/>
          <w:sz w:val="24"/>
          <w:lang w:val="en-US" w:eastAsia="zh-CN"/>
        </w:rPr>
      </w:pPr>
      <w:r w:rsidRPr="007355E7">
        <w:rPr>
          <w:rStyle w:val="Hervorhebung"/>
          <w:rFonts w:hint="eastAsia"/>
          <w:sz w:val="24"/>
          <w:lang w:val="en-US" w:eastAsia="zh-CN"/>
        </w:rPr>
        <w:t>2200 SM</w:t>
      </w:r>
      <w:r w:rsidRPr="007355E7">
        <w:rPr>
          <w:rStyle w:val="Hervorhebung"/>
          <w:rFonts w:hint="eastAsia"/>
          <w:sz w:val="24"/>
          <w:lang w:val="en-US" w:eastAsia="zh-CN"/>
        </w:rPr>
        <w:t>和</w:t>
      </w:r>
      <w:r w:rsidRPr="007355E7">
        <w:rPr>
          <w:rStyle w:val="Hervorhebung"/>
          <w:rFonts w:hint="eastAsia"/>
          <w:sz w:val="24"/>
          <w:lang w:val="en-US" w:eastAsia="zh-CN"/>
        </w:rPr>
        <w:t>2500 SM</w:t>
      </w:r>
      <w:r w:rsidRPr="007355E7">
        <w:rPr>
          <w:rStyle w:val="Hervorhebung"/>
          <w:rFonts w:hint="eastAsia"/>
          <w:sz w:val="24"/>
          <w:lang w:val="en-US" w:eastAsia="zh-CN"/>
        </w:rPr>
        <w:t>可始终确保高生产率</w:t>
      </w:r>
    </w:p>
    <w:p w:rsidR="00977013" w:rsidRPr="00977013" w:rsidRDefault="00977013" w:rsidP="003F73CB">
      <w:pPr>
        <w:pStyle w:val="Text"/>
        <w:spacing w:line="276" w:lineRule="auto"/>
        <w:rPr>
          <w:rStyle w:val="Hervorhebung"/>
          <w:b w:val="0"/>
          <w:lang w:val="en-US" w:eastAsia="zh-CN"/>
        </w:rPr>
      </w:pPr>
    </w:p>
    <w:p w:rsidR="003F73CB" w:rsidRPr="007355E7" w:rsidRDefault="00977013" w:rsidP="003F73CB">
      <w:pPr>
        <w:pStyle w:val="Text"/>
        <w:spacing w:line="276" w:lineRule="auto"/>
        <w:rPr>
          <w:iCs/>
          <w:noProof/>
          <w:sz w:val="24"/>
          <w:lang w:eastAsia="zh-CN"/>
        </w:rPr>
      </w:pPr>
      <w:r w:rsidRPr="007355E7">
        <w:rPr>
          <w:rFonts w:hint="eastAsia"/>
          <w:iCs/>
          <w:noProof/>
          <w:sz w:val="24"/>
          <w:lang w:eastAsia="zh-CN"/>
        </w:rPr>
        <w:t>维特根</w:t>
      </w:r>
      <w:r w:rsidRPr="007355E7">
        <w:rPr>
          <w:rFonts w:hint="eastAsia"/>
          <w:iCs/>
          <w:noProof/>
          <w:sz w:val="24"/>
          <w:lang w:eastAsia="zh-CN"/>
        </w:rPr>
        <w:t xml:space="preserve"> 2200 SM </w:t>
      </w:r>
      <w:r w:rsidRPr="007355E7">
        <w:rPr>
          <w:rFonts w:hint="eastAsia"/>
          <w:iCs/>
          <w:noProof/>
          <w:sz w:val="24"/>
          <w:lang w:eastAsia="zh-CN"/>
        </w:rPr>
        <w:t>和</w:t>
      </w:r>
      <w:r w:rsidRPr="007355E7">
        <w:rPr>
          <w:rFonts w:hint="eastAsia"/>
          <w:iCs/>
          <w:noProof/>
          <w:sz w:val="24"/>
          <w:lang w:eastAsia="zh-CN"/>
        </w:rPr>
        <w:t xml:space="preserve"> 2500 SM </w:t>
      </w:r>
      <w:r w:rsidRPr="007355E7">
        <w:rPr>
          <w:rFonts w:hint="eastAsia"/>
          <w:iCs/>
          <w:noProof/>
          <w:sz w:val="24"/>
          <w:lang w:eastAsia="zh-CN"/>
        </w:rPr>
        <w:t>型露天采矿机是几内亚铝土矿</w:t>
      </w:r>
      <w:r w:rsidR="00DE4CD9" w:rsidRPr="007355E7">
        <w:rPr>
          <w:rFonts w:hint="eastAsia"/>
          <w:iCs/>
          <w:noProof/>
          <w:sz w:val="24"/>
          <w:lang w:eastAsia="zh-CN"/>
        </w:rPr>
        <w:t>开采</w:t>
      </w:r>
      <w:r w:rsidRPr="007355E7">
        <w:rPr>
          <w:rFonts w:hint="eastAsia"/>
          <w:iCs/>
          <w:noProof/>
          <w:sz w:val="24"/>
          <w:lang w:eastAsia="zh-CN"/>
        </w:rPr>
        <w:t>项目</w:t>
      </w:r>
      <w:r w:rsidR="00DE4CD9" w:rsidRPr="007355E7">
        <w:rPr>
          <w:rFonts w:hint="eastAsia"/>
          <w:iCs/>
          <w:noProof/>
          <w:sz w:val="24"/>
          <w:lang w:eastAsia="zh-CN"/>
        </w:rPr>
        <w:t>中</w:t>
      </w:r>
      <w:r w:rsidRPr="007355E7">
        <w:rPr>
          <w:rFonts w:hint="eastAsia"/>
          <w:iCs/>
          <w:noProof/>
          <w:sz w:val="24"/>
          <w:lang w:eastAsia="zh-CN"/>
        </w:rPr>
        <w:t>常用的两款机型。</w:t>
      </w:r>
    </w:p>
    <w:p w:rsidR="00977013" w:rsidRPr="007355E7" w:rsidRDefault="00F97C5E" w:rsidP="003F73CB">
      <w:pPr>
        <w:pStyle w:val="Text"/>
        <w:spacing w:line="276" w:lineRule="auto"/>
        <w:rPr>
          <w:iCs/>
          <w:noProof/>
          <w:sz w:val="24"/>
          <w:lang w:eastAsia="zh-CN"/>
        </w:rPr>
      </w:pPr>
      <w:r w:rsidRPr="007355E7">
        <w:rPr>
          <w:rFonts w:hint="eastAsia"/>
          <w:iCs/>
          <w:noProof/>
          <w:sz w:val="24"/>
          <w:lang w:eastAsia="zh-CN"/>
        </w:rPr>
        <w:t>紧凑</w:t>
      </w:r>
      <w:r w:rsidR="00447928" w:rsidRPr="007355E7">
        <w:rPr>
          <w:rFonts w:hint="eastAsia"/>
          <w:iCs/>
          <w:noProof/>
          <w:sz w:val="24"/>
          <w:lang w:eastAsia="zh-CN"/>
        </w:rPr>
        <w:t>、强劲</w:t>
      </w:r>
      <w:r w:rsidRPr="007355E7">
        <w:rPr>
          <w:rFonts w:hint="eastAsia"/>
          <w:iCs/>
          <w:noProof/>
          <w:sz w:val="24"/>
          <w:lang w:eastAsia="zh-CN"/>
        </w:rPr>
        <w:t>的</w:t>
      </w:r>
      <w:r w:rsidRPr="007355E7">
        <w:rPr>
          <w:rFonts w:hint="eastAsia"/>
          <w:iCs/>
          <w:noProof/>
          <w:sz w:val="24"/>
          <w:lang w:eastAsia="zh-CN"/>
        </w:rPr>
        <w:t xml:space="preserve"> </w:t>
      </w:r>
      <w:r w:rsidR="00DE4CD9" w:rsidRPr="007355E7">
        <w:rPr>
          <w:rFonts w:hint="eastAsia"/>
          <w:iCs/>
          <w:noProof/>
          <w:sz w:val="24"/>
          <w:lang w:eastAsia="zh-CN"/>
        </w:rPr>
        <w:t xml:space="preserve">2200 SM </w:t>
      </w:r>
      <w:r w:rsidR="00DE4CD9" w:rsidRPr="007355E7">
        <w:rPr>
          <w:rFonts w:hint="eastAsia"/>
          <w:iCs/>
          <w:noProof/>
          <w:sz w:val="24"/>
          <w:lang w:eastAsia="zh-CN"/>
        </w:rPr>
        <w:t>配备</w:t>
      </w:r>
      <w:r w:rsidR="00DE4CD9" w:rsidRPr="007355E7">
        <w:rPr>
          <w:rFonts w:hint="eastAsia"/>
          <w:iCs/>
          <w:noProof/>
          <w:sz w:val="24"/>
          <w:lang w:eastAsia="zh-CN"/>
        </w:rPr>
        <w:t xml:space="preserve"> 2.2 m </w:t>
      </w:r>
      <w:r w:rsidR="00B8527A">
        <w:rPr>
          <w:rFonts w:hint="eastAsia"/>
          <w:iCs/>
          <w:noProof/>
          <w:sz w:val="24"/>
          <w:lang w:eastAsia="zh-CN"/>
        </w:rPr>
        <w:t>宽</w:t>
      </w:r>
      <w:r w:rsidR="00DE4CD9" w:rsidRPr="007355E7">
        <w:rPr>
          <w:rFonts w:hint="eastAsia"/>
          <w:iCs/>
          <w:noProof/>
          <w:sz w:val="24"/>
          <w:lang w:eastAsia="zh-CN"/>
        </w:rPr>
        <w:t>的切削转子和</w:t>
      </w:r>
      <w:r w:rsidR="00DE4CD9" w:rsidRPr="007355E7">
        <w:rPr>
          <w:rFonts w:hint="eastAsia"/>
          <w:iCs/>
          <w:noProof/>
          <w:sz w:val="24"/>
          <w:lang w:eastAsia="zh-CN"/>
        </w:rPr>
        <w:t xml:space="preserve"> 708 kW </w:t>
      </w:r>
      <w:r w:rsidR="00DE4CD9" w:rsidRPr="007355E7">
        <w:rPr>
          <w:rFonts w:hint="eastAsia"/>
          <w:iCs/>
          <w:noProof/>
          <w:sz w:val="24"/>
          <w:lang w:eastAsia="zh-CN"/>
        </w:rPr>
        <w:t>的发动机。它能够</w:t>
      </w:r>
      <w:r w:rsidRPr="007355E7">
        <w:rPr>
          <w:rFonts w:hint="eastAsia"/>
          <w:iCs/>
          <w:noProof/>
          <w:sz w:val="24"/>
          <w:lang w:eastAsia="zh-CN"/>
        </w:rPr>
        <w:t>开采无侧限抗压强度高达</w:t>
      </w:r>
      <w:r w:rsidRPr="007355E7">
        <w:rPr>
          <w:rFonts w:hint="eastAsia"/>
          <w:iCs/>
          <w:noProof/>
          <w:sz w:val="24"/>
          <w:lang w:eastAsia="zh-CN"/>
        </w:rPr>
        <w:t xml:space="preserve"> 50 MPa </w:t>
      </w:r>
      <w:r w:rsidRPr="007355E7">
        <w:rPr>
          <w:rFonts w:hint="eastAsia"/>
          <w:iCs/>
          <w:noProof/>
          <w:sz w:val="24"/>
          <w:lang w:eastAsia="zh-CN"/>
        </w:rPr>
        <w:t>的岩石，是中小型采矿作业的理想选择。</w:t>
      </w:r>
      <w:r w:rsidRPr="007355E7">
        <w:rPr>
          <w:rFonts w:hint="eastAsia"/>
          <w:iCs/>
          <w:noProof/>
          <w:sz w:val="24"/>
          <w:lang w:eastAsia="zh-CN"/>
        </w:rPr>
        <w:t xml:space="preserve">2500 SM </w:t>
      </w:r>
      <w:r w:rsidRPr="007355E7">
        <w:rPr>
          <w:rFonts w:hint="eastAsia"/>
          <w:iCs/>
          <w:noProof/>
          <w:sz w:val="24"/>
          <w:lang w:eastAsia="zh-CN"/>
        </w:rPr>
        <w:t>大型露天采矿机切削宽度</w:t>
      </w:r>
      <w:r w:rsidRPr="007355E7">
        <w:rPr>
          <w:rFonts w:hint="eastAsia"/>
          <w:iCs/>
          <w:noProof/>
          <w:sz w:val="24"/>
          <w:lang w:eastAsia="zh-CN"/>
        </w:rPr>
        <w:t xml:space="preserve"> 2.5 m</w:t>
      </w:r>
      <w:r w:rsidRPr="007355E7">
        <w:rPr>
          <w:rFonts w:hint="eastAsia"/>
          <w:iCs/>
          <w:noProof/>
          <w:sz w:val="24"/>
          <w:lang w:eastAsia="zh-CN"/>
        </w:rPr>
        <w:t>，配备</w:t>
      </w:r>
      <w:r w:rsidRPr="007355E7">
        <w:rPr>
          <w:rFonts w:hint="eastAsia"/>
          <w:iCs/>
          <w:noProof/>
          <w:sz w:val="24"/>
          <w:lang w:eastAsia="zh-CN"/>
        </w:rPr>
        <w:t xml:space="preserve"> 783 kW </w:t>
      </w:r>
      <w:r w:rsidR="00447928" w:rsidRPr="007355E7">
        <w:rPr>
          <w:rFonts w:hint="eastAsia"/>
          <w:iCs/>
          <w:noProof/>
          <w:sz w:val="24"/>
          <w:lang w:eastAsia="zh-CN"/>
        </w:rPr>
        <w:t>的发动机，不仅</w:t>
      </w:r>
      <w:r w:rsidRPr="007355E7">
        <w:rPr>
          <w:rFonts w:hint="eastAsia"/>
          <w:iCs/>
          <w:noProof/>
          <w:sz w:val="24"/>
          <w:lang w:eastAsia="zh-CN"/>
        </w:rPr>
        <w:t>实现更高的生产率，还能够</w:t>
      </w:r>
      <w:r w:rsidR="008D4FF0" w:rsidRPr="007355E7">
        <w:rPr>
          <w:rFonts w:hint="eastAsia"/>
          <w:iCs/>
          <w:noProof/>
          <w:sz w:val="24"/>
          <w:lang w:eastAsia="zh-CN"/>
        </w:rPr>
        <w:t>经济地开采无侧限抗压强度高达</w:t>
      </w:r>
      <w:r w:rsidR="008D4FF0" w:rsidRPr="007355E7">
        <w:rPr>
          <w:rFonts w:hint="eastAsia"/>
          <w:iCs/>
          <w:noProof/>
          <w:sz w:val="24"/>
          <w:lang w:eastAsia="zh-CN"/>
        </w:rPr>
        <w:t xml:space="preserve"> 80 MPa </w:t>
      </w:r>
      <w:r w:rsidR="008D4FF0" w:rsidRPr="007355E7">
        <w:rPr>
          <w:rFonts w:hint="eastAsia"/>
          <w:iCs/>
          <w:noProof/>
          <w:sz w:val="24"/>
          <w:lang w:eastAsia="zh-CN"/>
        </w:rPr>
        <w:t>的岩石。</w:t>
      </w:r>
    </w:p>
    <w:p w:rsidR="00DE4CD9" w:rsidRPr="007355E7" w:rsidRDefault="00DE4CD9" w:rsidP="003F73CB">
      <w:pPr>
        <w:pStyle w:val="Text"/>
        <w:spacing w:line="276" w:lineRule="auto"/>
        <w:rPr>
          <w:iCs/>
          <w:noProof/>
          <w:sz w:val="24"/>
          <w:lang w:eastAsia="zh-CN"/>
        </w:rPr>
      </w:pPr>
    </w:p>
    <w:p w:rsidR="003F73CB" w:rsidRPr="007355E7" w:rsidRDefault="008D4FF0" w:rsidP="003F73CB">
      <w:pPr>
        <w:pStyle w:val="Text"/>
        <w:spacing w:line="276" w:lineRule="auto"/>
        <w:rPr>
          <w:noProof/>
          <w:sz w:val="24"/>
          <w:lang w:eastAsia="zh-CN"/>
        </w:rPr>
      </w:pPr>
      <w:r w:rsidRPr="007355E7">
        <w:rPr>
          <w:rFonts w:hint="eastAsia"/>
          <w:noProof/>
          <w:sz w:val="24"/>
          <w:lang w:eastAsia="zh-CN"/>
        </w:rPr>
        <w:t>这两款机型无不</w:t>
      </w:r>
      <w:r w:rsidR="00447928" w:rsidRPr="007355E7">
        <w:rPr>
          <w:rFonts w:hint="eastAsia"/>
          <w:noProof/>
          <w:sz w:val="24"/>
          <w:lang w:eastAsia="zh-CN"/>
        </w:rPr>
        <w:t>展现了</w:t>
      </w:r>
      <w:r w:rsidR="00047D95" w:rsidRPr="007355E7">
        <w:rPr>
          <w:rFonts w:hint="eastAsia"/>
          <w:noProof/>
          <w:sz w:val="24"/>
          <w:lang w:eastAsia="zh-CN"/>
        </w:rPr>
        <w:t>其在生产</w:t>
      </w:r>
      <w:r w:rsidR="007F6109">
        <w:rPr>
          <w:rFonts w:hint="eastAsia"/>
          <w:noProof/>
          <w:sz w:val="24"/>
          <w:lang w:eastAsia="zh-CN"/>
        </w:rPr>
        <w:t>效</w:t>
      </w:r>
      <w:r w:rsidR="00047D95" w:rsidRPr="007355E7">
        <w:rPr>
          <w:rFonts w:hint="eastAsia"/>
          <w:noProof/>
          <w:sz w:val="24"/>
          <w:lang w:eastAsia="zh-CN"/>
        </w:rPr>
        <w:t>率和</w:t>
      </w:r>
      <w:r w:rsidR="007F6109">
        <w:rPr>
          <w:rFonts w:hint="eastAsia"/>
          <w:noProof/>
          <w:sz w:val="24"/>
          <w:lang w:eastAsia="zh-CN"/>
        </w:rPr>
        <w:t>成品</w:t>
      </w:r>
      <w:r w:rsidR="00047D95" w:rsidRPr="007355E7">
        <w:rPr>
          <w:rFonts w:hint="eastAsia"/>
          <w:noProof/>
          <w:sz w:val="24"/>
          <w:lang w:eastAsia="zh-CN"/>
        </w:rPr>
        <w:t>质量方面的巨大优势。与传统的采矿工艺相比，</w:t>
      </w:r>
      <w:r w:rsidRPr="007355E7">
        <w:rPr>
          <w:rFonts w:hint="eastAsia"/>
          <w:noProof/>
          <w:sz w:val="24"/>
          <w:lang w:eastAsia="zh-CN"/>
        </w:rPr>
        <w:t>露天</w:t>
      </w:r>
      <w:r w:rsidR="00C63711">
        <w:rPr>
          <w:rFonts w:hint="eastAsia"/>
          <w:noProof/>
          <w:sz w:val="24"/>
          <w:lang w:eastAsia="zh-CN"/>
        </w:rPr>
        <w:t>采矿机</w:t>
      </w:r>
      <w:r w:rsidRPr="007355E7">
        <w:rPr>
          <w:rFonts w:hint="eastAsia"/>
          <w:noProof/>
          <w:sz w:val="24"/>
          <w:lang w:eastAsia="zh-CN"/>
        </w:rPr>
        <w:t>可确保</w:t>
      </w:r>
      <w:r w:rsidR="00047D95" w:rsidRPr="007355E7">
        <w:rPr>
          <w:rFonts w:hint="eastAsia"/>
          <w:noProof/>
          <w:sz w:val="24"/>
          <w:lang w:eastAsia="zh-CN"/>
        </w:rPr>
        <w:t>吨生产成本更低</w:t>
      </w:r>
      <w:r w:rsidRPr="007355E7">
        <w:rPr>
          <w:rFonts w:hint="eastAsia"/>
          <w:noProof/>
          <w:sz w:val="24"/>
          <w:lang w:eastAsia="zh-CN"/>
        </w:rPr>
        <w:t>。</w:t>
      </w:r>
      <w:r w:rsidRPr="007355E7">
        <w:rPr>
          <w:rFonts w:hint="eastAsia"/>
          <w:noProof/>
          <w:sz w:val="24"/>
          <w:lang w:eastAsia="zh-CN"/>
        </w:rPr>
        <w:t>2200 SM</w:t>
      </w:r>
      <w:r w:rsidRPr="007355E7">
        <w:rPr>
          <w:rFonts w:hint="eastAsia"/>
          <w:noProof/>
          <w:sz w:val="24"/>
          <w:lang w:eastAsia="zh-CN"/>
        </w:rPr>
        <w:t>每年</w:t>
      </w:r>
      <w:r w:rsidR="00047D95" w:rsidRPr="007355E7">
        <w:rPr>
          <w:rFonts w:hint="eastAsia"/>
          <w:noProof/>
          <w:sz w:val="24"/>
          <w:lang w:eastAsia="zh-CN"/>
        </w:rPr>
        <w:t>平均</w:t>
      </w:r>
      <w:r w:rsidRPr="007355E7">
        <w:rPr>
          <w:rFonts w:hint="eastAsia"/>
          <w:noProof/>
          <w:sz w:val="24"/>
          <w:lang w:eastAsia="zh-CN"/>
        </w:rPr>
        <w:t>开采</w:t>
      </w:r>
      <w:r w:rsidRPr="007355E7">
        <w:rPr>
          <w:rFonts w:hint="eastAsia"/>
          <w:noProof/>
          <w:sz w:val="24"/>
          <w:lang w:eastAsia="zh-CN"/>
        </w:rPr>
        <w:t xml:space="preserve"> 125 </w:t>
      </w:r>
      <w:r w:rsidRPr="007355E7">
        <w:rPr>
          <w:rFonts w:hint="eastAsia"/>
          <w:noProof/>
          <w:sz w:val="24"/>
          <w:lang w:eastAsia="zh-CN"/>
        </w:rPr>
        <w:t>万吨铝土矿，</w:t>
      </w:r>
      <w:r w:rsidRPr="007355E7">
        <w:rPr>
          <w:rFonts w:hint="eastAsia"/>
          <w:noProof/>
          <w:sz w:val="24"/>
          <w:lang w:eastAsia="zh-CN"/>
        </w:rPr>
        <w:t>2500 SM</w:t>
      </w:r>
      <w:r w:rsidRPr="007355E7">
        <w:rPr>
          <w:rFonts w:hint="eastAsia"/>
          <w:noProof/>
          <w:sz w:val="24"/>
          <w:lang w:eastAsia="zh-CN"/>
        </w:rPr>
        <w:t>每年</w:t>
      </w:r>
      <w:r w:rsidR="00047D95" w:rsidRPr="007355E7">
        <w:rPr>
          <w:rFonts w:hint="eastAsia"/>
          <w:noProof/>
          <w:sz w:val="24"/>
          <w:lang w:eastAsia="zh-CN"/>
        </w:rPr>
        <w:t>平均</w:t>
      </w:r>
      <w:r w:rsidRPr="007355E7">
        <w:rPr>
          <w:rFonts w:hint="eastAsia"/>
          <w:noProof/>
          <w:sz w:val="24"/>
          <w:lang w:eastAsia="zh-CN"/>
        </w:rPr>
        <w:t>开采</w:t>
      </w:r>
      <w:r w:rsidRPr="007355E7">
        <w:rPr>
          <w:rFonts w:hint="eastAsia"/>
          <w:noProof/>
          <w:sz w:val="24"/>
          <w:lang w:eastAsia="zh-CN"/>
        </w:rPr>
        <w:t xml:space="preserve"> 300 </w:t>
      </w:r>
      <w:r w:rsidRPr="007355E7">
        <w:rPr>
          <w:rFonts w:hint="eastAsia"/>
          <w:noProof/>
          <w:sz w:val="24"/>
          <w:lang w:eastAsia="zh-CN"/>
        </w:rPr>
        <w:t>万吨铝土矿。</w:t>
      </w:r>
      <w:r w:rsidR="00EF124F" w:rsidRPr="007355E7">
        <w:rPr>
          <w:rFonts w:hint="eastAsia"/>
          <w:noProof/>
          <w:sz w:val="24"/>
          <w:lang w:eastAsia="zh-CN"/>
        </w:rPr>
        <w:t>这是因为维特根露天采矿机可以二十四小时全天候施工。</w:t>
      </w:r>
    </w:p>
    <w:p w:rsidR="008D4FF0" w:rsidRPr="007355E7" w:rsidRDefault="008D4FF0" w:rsidP="003F73CB">
      <w:pPr>
        <w:pStyle w:val="Text"/>
        <w:spacing w:line="276" w:lineRule="auto"/>
        <w:rPr>
          <w:rStyle w:val="Hervorhebung"/>
          <w:b w:val="0"/>
          <w:lang w:val="en-US" w:eastAsia="zh-CN"/>
        </w:rPr>
      </w:pPr>
    </w:p>
    <w:p w:rsidR="00661138" w:rsidRPr="007355E7" w:rsidRDefault="00047D95" w:rsidP="00661138">
      <w:pPr>
        <w:pStyle w:val="Text"/>
        <w:spacing w:line="276" w:lineRule="auto"/>
        <w:rPr>
          <w:noProof/>
          <w:sz w:val="24"/>
          <w:lang w:eastAsia="zh-CN"/>
        </w:rPr>
      </w:pPr>
      <w:r w:rsidRPr="007355E7">
        <w:rPr>
          <w:rFonts w:hint="eastAsia"/>
          <w:noProof/>
          <w:sz w:val="24"/>
          <w:lang w:eastAsia="zh-CN"/>
        </w:rPr>
        <w:t>几内亚气候潮湿，</w:t>
      </w:r>
      <w:r w:rsidRPr="007355E7">
        <w:rPr>
          <w:rFonts w:hint="eastAsia"/>
          <w:noProof/>
          <w:sz w:val="24"/>
          <w:lang w:eastAsia="zh-CN"/>
        </w:rPr>
        <w:t xml:space="preserve">6 </w:t>
      </w:r>
      <w:r w:rsidRPr="007355E7">
        <w:rPr>
          <w:rFonts w:hint="eastAsia"/>
          <w:noProof/>
          <w:sz w:val="24"/>
          <w:lang w:eastAsia="zh-CN"/>
        </w:rPr>
        <w:t>月到</w:t>
      </w:r>
      <w:r w:rsidRPr="007355E7">
        <w:rPr>
          <w:rFonts w:hint="eastAsia"/>
          <w:noProof/>
          <w:sz w:val="24"/>
          <w:lang w:eastAsia="zh-CN"/>
        </w:rPr>
        <w:t xml:space="preserve"> 11 </w:t>
      </w:r>
      <w:r w:rsidRPr="007355E7">
        <w:rPr>
          <w:rFonts w:hint="eastAsia"/>
          <w:noProof/>
          <w:sz w:val="24"/>
          <w:lang w:eastAsia="zh-CN"/>
        </w:rPr>
        <w:t>月是季风型雨季，这对采矿公司</w:t>
      </w:r>
      <w:r w:rsidR="00E07388" w:rsidRPr="007355E7">
        <w:rPr>
          <w:rFonts w:hint="eastAsia"/>
          <w:noProof/>
          <w:sz w:val="24"/>
          <w:lang w:eastAsia="zh-CN"/>
        </w:rPr>
        <w:t>来说</w:t>
      </w:r>
      <w:r w:rsidRPr="007355E7">
        <w:rPr>
          <w:rFonts w:hint="eastAsia"/>
          <w:noProof/>
          <w:sz w:val="24"/>
          <w:lang w:eastAsia="zh-CN"/>
        </w:rPr>
        <w:t>是一项重大挑战。即使这样，维特根露天采矿机</w:t>
      </w:r>
      <w:r w:rsidR="00E07388" w:rsidRPr="007355E7">
        <w:rPr>
          <w:rFonts w:hint="eastAsia"/>
          <w:noProof/>
          <w:sz w:val="24"/>
          <w:lang w:eastAsia="zh-CN"/>
        </w:rPr>
        <w:t>也</w:t>
      </w:r>
      <w:r w:rsidR="007F6109">
        <w:rPr>
          <w:rFonts w:hint="eastAsia"/>
          <w:noProof/>
          <w:sz w:val="24"/>
          <w:lang w:eastAsia="zh-CN"/>
        </w:rPr>
        <w:t>表现优异</w:t>
      </w:r>
      <w:r w:rsidR="00E07388" w:rsidRPr="007355E7">
        <w:rPr>
          <w:rFonts w:hint="eastAsia"/>
          <w:noProof/>
          <w:sz w:val="24"/>
          <w:lang w:eastAsia="zh-CN"/>
        </w:rPr>
        <w:t>。在</w:t>
      </w:r>
      <w:r w:rsidR="007F6109">
        <w:rPr>
          <w:rFonts w:hint="eastAsia"/>
          <w:noProof/>
          <w:sz w:val="24"/>
          <w:lang w:eastAsia="zh-CN"/>
        </w:rPr>
        <w:t>重雨季</w:t>
      </w:r>
      <w:r w:rsidR="00E07388" w:rsidRPr="007355E7">
        <w:rPr>
          <w:rFonts w:hint="eastAsia"/>
          <w:noProof/>
          <w:sz w:val="24"/>
          <w:lang w:eastAsia="zh-CN"/>
        </w:rPr>
        <w:t>，</w:t>
      </w:r>
      <w:r w:rsidR="007F6109">
        <w:rPr>
          <w:rFonts w:hint="eastAsia"/>
          <w:noProof/>
          <w:sz w:val="24"/>
          <w:lang w:eastAsia="zh-CN"/>
        </w:rPr>
        <w:t>堆料带作业</w:t>
      </w:r>
      <w:r w:rsidR="007355E7">
        <w:rPr>
          <w:rFonts w:hint="eastAsia"/>
          <w:noProof/>
          <w:sz w:val="24"/>
          <w:lang w:eastAsia="zh-CN"/>
        </w:rPr>
        <w:t>、</w:t>
      </w:r>
      <w:r w:rsidR="007F6109">
        <w:rPr>
          <w:rFonts w:hint="eastAsia"/>
          <w:noProof/>
          <w:sz w:val="24"/>
          <w:lang w:eastAsia="zh-CN"/>
        </w:rPr>
        <w:t>穿孔</w:t>
      </w:r>
      <w:r w:rsidR="00661138" w:rsidRPr="007355E7">
        <w:rPr>
          <w:rFonts w:hint="eastAsia"/>
          <w:noProof/>
          <w:sz w:val="24"/>
          <w:lang w:eastAsia="zh-CN"/>
        </w:rPr>
        <w:t>和爆破</w:t>
      </w:r>
      <w:r w:rsidR="007F6109">
        <w:rPr>
          <w:rFonts w:hint="eastAsia"/>
          <w:noProof/>
          <w:sz w:val="24"/>
          <w:lang w:eastAsia="zh-CN"/>
        </w:rPr>
        <w:t>作业</w:t>
      </w:r>
      <w:r w:rsidR="00661138" w:rsidRPr="007355E7">
        <w:rPr>
          <w:rFonts w:hint="eastAsia"/>
          <w:noProof/>
          <w:sz w:val="24"/>
          <w:lang w:eastAsia="zh-CN"/>
        </w:rPr>
        <w:t>都</w:t>
      </w:r>
      <w:r w:rsidR="0073350B" w:rsidRPr="007355E7">
        <w:rPr>
          <w:rFonts w:hint="eastAsia"/>
          <w:noProof/>
          <w:sz w:val="24"/>
          <w:lang w:eastAsia="zh-CN"/>
        </w:rPr>
        <w:t>会</w:t>
      </w:r>
      <w:r w:rsidR="00661138" w:rsidRPr="007355E7">
        <w:rPr>
          <w:rFonts w:hint="eastAsia"/>
          <w:noProof/>
          <w:sz w:val="24"/>
          <w:lang w:eastAsia="zh-CN"/>
        </w:rPr>
        <w:t>使矿石暴露于雨水中。由于矿石含水量高，造成运输成本增加，</w:t>
      </w:r>
      <w:r w:rsidR="0073350B" w:rsidRPr="007355E7">
        <w:rPr>
          <w:rFonts w:hint="eastAsia"/>
          <w:noProof/>
          <w:sz w:val="24"/>
          <w:lang w:eastAsia="zh-CN"/>
        </w:rPr>
        <w:t>进而</w:t>
      </w:r>
      <w:r w:rsidR="00661138" w:rsidRPr="007355E7">
        <w:rPr>
          <w:rFonts w:hint="eastAsia"/>
          <w:noProof/>
          <w:sz w:val="24"/>
          <w:lang w:eastAsia="zh-CN"/>
        </w:rPr>
        <w:t>引起</w:t>
      </w:r>
      <w:r w:rsidR="002E5E64">
        <w:rPr>
          <w:rFonts w:hint="eastAsia"/>
          <w:noProof/>
          <w:sz w:val="24"/>
          <w:lang w:eastAsia="zh-CN"/>
        </w:rPr>
        <w:t>对后续工序</w:t>
      </w:r>
      <w:r w:rsidR="00C63711">
        <w:rPr>
          <w:rFonts w:hint="eastAsia"/>
          <w:noProof/>
          <w:sz w:val="24"/>
          <w:lang w:eastAsia="zh-CN"/>
        </w:rPr>
        <w:t>的</w:t>
      </w:r>
      <w:r w:rsidR="00661138" w:rsidRPr="007355E7">
        <w:rPr>
          <w:rFonts w:hint="eastAsia"/>
          <w:noProof/>
          <w:sz w:val="24"/>
          <w:lang w:eastAsia="zh-CN"/>
        </w:rPr>
        <w:t>负面影响。</w:t>
      </w:r>
    </w:p>
    <w:p w:rsidR="00661138" w:rsidRDefault="00661138" w:rsidP="00977013">
      <w:pPr>
        <w:pStyle w:val="Text"/>
        <w:spacing w:line="276" w:lineRule="auto"/>
        <w:rPr>
          <w:rStyle w:val="Hervorhebung"/>
          <w:b w:val="0"/>
          <w:lang w:val="en-US" w:eastAsia="zh-CN"/>
        </w:rPr>
      </w:pPr>
    </w:p>
    <w:p w:rsidR="00661138" w:rsidRPr="007355E7" w:rsidRDefault="004E12DB" w:rsidP="00977013">
      <w:pPr>
        <w:pStyle w:val="Text"/>
        <w:spacing w:line="276" w:lineRule="auto"/>
        <w:rPr>
          <w:iCs/>
          <w:noProof/>
          <w:sz w:val="24"/>
          <w:lang w:eastAsia="zh-CN"/>
        </w:rPr>
      </w:pPr>
      <w:r w:rsidRPr="007355E7">
        <w:rPr>
          <w:rFonts w:hint="eastAsia"/>
          <w:iCs/>
          <w:noProof/>
          <w:sz w:val="24"/>
          <w:lang w:eastAsia="zh-CN"/>
        </w:rPr>
        <w:t>维特根露天采矿机配有卸料皮带，通过使用</w:t>
      </w:r>
      <w:r w:rsidR="002E5E64">
        <w:rPr>
          <w:rFonts w:hint="eastAsia"/>
          <w:iCs/>
          <w:noProof/>
          <w:sz w:val="24"/>
          <w:lang w:eastAsia="zh-CN"/>
        </w:rPr>
        <w:t>特别设计</w:t>
      </w:r>
      <w:r w:rsidR="00B37FD2">
        <w:rPr>
          <w:rFonts w:hint="eastAsia"/>
          <w:iCs/>
          <w:noProof/>
          <w:sz w:val="24"/>
          <w:lang w:eastAsia="zh-CN"/>
        </w:rPr>
        <w:t>的</w:t>
      </w:r>
      <w:r w:rsidR="00926CCE" w:rsidRPr="007355E7">
        <w:rPr>
          <w:rFonts w:hint="eastAsia"/>
          <w:iCs/>
          <w:noProof/>
          <w:sz w:val="24"/>
          <w:lang w:eastAsia="zh-CN"/>
        </w:rPr>
        <w:t>切削转子对材料进行切削、破碎，然后</w:t>
      </w:r>
      <w:r w:rsidR="00BF58C6">
        <w:rPr>
          <w:rFonts w:hint="eastAsia"/>
          <w:iCs/>
          <w:noProof/>
          <w:sz w:val="24"/>
          <w:lang w:eastAsia="zh-CN"/>
        </w:rPr>
        <w:t>通过皮带系统</w:t>
      </w:r>
      <w:r w:rsidR="00926CCE" w:rsidRPr="007355E7">
        <w:rPr>
          <w:rFonts w:hint="eastAsia"/>
          <w:iCs/>
          <w:noProof/>
          <w:sz w:val="24"/>
          <w:lang w:eastAsia="zh-CN"/>
        </w:rPr>
        <w:t>将其</w:t>
      </w:r>
      <w:r w:rsidR="00661138" w:rsidRPr="007355E7">
        <w:rPr>
          <w:rFonts w:hint="eastAsia"/>
          <w:iCs/>
          <w:noProof/>
          <w:sz w:val="24"/>
          <w:lang w:eastAsia="zh-CN"/>
        </w:rPr>
        <w:t>堆放在机器一侧（侧</w:t>
      </w:r>
      <w:r w:rsidR="00BF58C6">
        <w:rPr>
          <w:rFonts w:hint="eastAsia"/>
          <w:iCs/>
          <w:noProof/>
          <w:sz w:val="24"/>
          <w:lang w:eastAsia="zh-CN"/>
        </w:rPr>
        <w:t>甩</w:t>
      </w:r>
      <w:r w:rsidR="00661138" w:rsidRPr="007355E7">
        <w:rPr>
          <w:rFonts w:hint="eastAsia"/>
          <w:iCs/>
          <w:noProof/>
          <w:sz w:val="24"/>
          <w:lang w:eastAsia="zh-CN"/>
        </w:rPr>
        <w:t>料</w:t>
      </w:r>
      <w:r w:rsidR="00926CCE" w:rsidRPr="007355E7">
        <w:rPr>
          <w:rFonts w:hint="eastAsia"/>
          <w:iCs/>
          <w:noProof/>
          <w:sz w:val="24"/>
          <w:lang w:eastAsia="zh-CN"/>
        </w:rPr>
        <w:t>）</w:t>
      </w:r>
      <w:r w:rsidR="00661138" w:rsidRPr="007355E7">
        <w:rPr>
          <w:rFonts w:hint="eastAsia"/>
          <w:iCs/>
          <w:noProof/>
          <w:sz w:val="24"/>
          <w:lang w:eastAsia="zh-CN"/>
        </w:rPr>
        <w:t>，从而</w:t>
      </w:r>
      <w:r w:rsidR="00926CCE" w:rsidRPr="007355E7">
        <w:rPr>
          <w:rFonts w:hint="eastAsia"/>
          <w:iCs/>
          <w:noProof/>
          <w:sz w:val="24"/>
          <w:lang w:eastAsia="zh-CN"/>
        </w:rPr>
        <w:t>最大限度的减少对环境</w:t>
      </w:r>
      <w:r w:rsidR="00661138" w:rsidRPr="007355E7">
        <w:rPr>
          <w:rFonts w:hint="eastAsia"/>
          <w:iCs/>
          <w:noProof/>
          <w:sz w:val="24"/>
          <w:lang w:eastAsia="zh-CN"/>
        </w:rPr>
        <w:t>造成</w:t>
      </w:r>
      <w:r w:rsidR="00926CCE" w:rsidRPr="007355E7">
        <w:rPr>
          <w:rFonts w:hint="eastAsia"/>
          <w:iCs/>
          <w:noProof/>
          <w:sz w:val="24"/>
          <w:lang w:eastAsia="zh-CN"/>
        </w:rPr>
        <w:t>的影</w:t>
      </w:r>
      <w:r w:rsidR="00926CCE" w:rsidRPr="007355E7">
        <w:rPr>
          <w:rFonts w:hint="eastAsia"/>
          <w:iCs/>
          <w:noProof/>
          <w:sz w:val="24"/>
          <w:lang w:eastAsia="zh-CN"/>
        </w:rPr>
        <w:lastRenderedPageBreak/>
        <w:t>响，</w:t>
      </w:r>
      <w:r w:rsidR="00661138" w:rsidRPr="007355E7">
        <w:rPr>
          <w:rFonts w:hint="eastAsia"/>
          <w:iCs/>
          <w:noProof/>
          <w:sz w:val="24"/>
          <w:lang w:eastAsia="zh-CN"/>
        </w:rPr>
        <w:t>并</w:t>
      </w:r>
      <w:r w:rsidR="00926CCE" w:rsidRPr="007355E7">
        <w:rPr>
          <w:rFonts w:hint="eastAsia"/>
          <w:iCs/>
          <w:noProof/>
          <w:sz w:val="24"/>
          <w:lang w:eastAsia="zh-CN"/>
        </w:rPr>
        <w:t>始终确保高生产率。</w:t>
      </w:r>
      <w:r w:rsidR="00CD47C7" w:rsidRPr="007355E7">
        <w:rPr>
          <w:rFonts w:hint="eastAsia"/>
          <w:iCs/>
          <w:noProof/>
          <w:sz w:val="24"/>
          <w:lang w:eastAsia="zh-CN"/>
        </w:rPr>
        <w:t>露天采矿机也十分有利于</w:t>
      </w:r>
      <w:r w:rsidR="00BF58C6">
        <w:rPr>
          <w:rFonts w:hint="eastAsia"/>
          <w:iCs/>
          <w:noProof/>
          <w:sz w:val="24"/>
          <w:lang w:eastAsia="zh-CN"/>
        </w:rPr>
        <w:t>露天矿</w:t>
      </w:r>
      <w:r w:rsidR="00CD47C7" w:rsidRPr="007355E7">
        <w:rPr>
          <w:rFonts w:hint="eastAsia"/>
          <w:iCs/>
          <w:noProof/>
          <w:sz w:val="24"/>
          <w:lang w:eastAsia="zh-CN"/>
        </w:rPr>
        <w:t>水</w:t>
      </w:r>
      <w:r w:rsidR="00BF58C6">
        <w:rPr>
          <w:rFonts w:hint="eastAsia"/>
          <w:iCs/>
          <w:noProof/>
          <w:sz w:val="24"/>
          <w:lang w:eastAsia="zh-CN"/>
        </w:rPr>
        <w:t>处理</w:t>
      </w:r>
      <w:r w:rsidR="00CD47C7" w:rsidRPr="007355E7">
        <w:rPr>
          <w:rFonts w:hint="eastAsia"/>
          <w:iCs/>
          <w:noProof/>
          <w:sz w:val="24"/>
          <w:lang w:eastAsia="zh-CN"/>
        </w:rPr>
        <w:t>。切削面整洁、平整，并且能以一定的角度切削，这使得改善排水的同时减少渗水。</w:t>
      </w:r>
    </w:p>
    <w:p w:rsidR="004044D1" w:rsidRDefault="004044D1" w:rsidP="0014683F">
      <w:pPr>
        <w:pStyle w:val="Text"/>
        <w:spacing w:line="276" w:lineRule="auto"/>
        <w:rPr>
          <w:rStyle w:val="Hervorhebung"/>
          <w:b w:val="0"/>
          <w:lang w:val="en-US" w:eastAsia="zh-CN"/>
        </w:rPr>
      </w:pPr>
    </w:p>
    <w:p w:rsidR="004044D1" w:rsidRPr="007355E7" w:rsidRDefault="006D188D" w:rsidP="0014683F">
      <w:pPr>
        <w:pStyle w:val="Text"/>
        <w:spacing w:line="276" w:lineRule="auto"/>
        <w:rPr>
          <w:b/>
          <w:noProof/>
          <w:sz w:val="24"/>
          <w:lang w:eastAsia="zh-CN"/>
        </w:rPr>
      </w:pPr>
      <w:r w:rsidRPr="007355E7">
        <w:rPr>
          <w:rFonts w:hint="eastAsia"/>
          <w:b/>
          <w:noProof/>
          <w:sz w:val="24"/>
          <w:lang w:eastAsia="zh-CN"/>
        </w:rPr>
        <w:t>侧</w:t>
      </w:r>
      <w:r w:rsidR="00BF58C6">
        <w:rPr>
          <w:rFonts w:hint="eastAsia"/>
          <w:b/>
          <w:noProof/>
          <w:sz w:val="24"/>
          <w:lang w:eastAsia="zh-CN"/>
        </w:rPr>
        <w:t>甩</w:t>
      </w:r>
      <w:r w:rsidR="004044D1" w:rsidRPr="007355E7">
        <w:rPr>
          <w:rFonts w:hint="eastAsia"/>
          <w:b/>
          <w:noProof/>
          <w:sz w:val="24"/>
          <w:lang w:eastAsia="zh-CN"/>
        </w:rPr>
        <w:t>料和材料</w:t>
      </w:r>
      <w:r w:rsidR="00BF58C6">
        <w:rPr>
          <w:rFonts w:hint="eastAsia"/>
          <w:b/>
          <w:noProof/>
          <w:sz w:val="24"/>
          <w:lang w:eastAsia="zh-CN"/>
        </w:rPr>
        <w:t>搬运</w:t>
      </w:r>
      <w:r w:rsidR="004044D1" w:rsidRPr="007355E7">
        <w:rPr>
          <w:rFonts w:hint="eastAsia"/>
          <w:b/>
          <w:noProof/>
          <w:sz w:val="24"/>
          <w:lang w:eastAsia="zh-CN"/>
        </w:rPr>
        <w:t>：</w:t>
      </w:r>
      <w:r w:rsidR="00F87D1A" w:rsidRPr="007355E7">
        <w:rPr>
          <w:rFonts w:hint="eastAsia"/>
          <w:b/>
          <w:noProof/>
          <w:sz w:val="24"/>
          <w:lang w:eastAsia="zh-CN"/>
        </w:rPr>
        <w:t>小时</w:t>
      </w:r>
      <w:r w:rsidR="0073350B" w:rsidRPr="007355E7">
        <w:rPr>
          <w:rFonts w:hint="eastAsia"/>
          <w:b/>
          <w:noProof/>
          <w:sz w:val="24"/>
          <w:lang w:eastAsia="zh-CN"/>
        </w:rPr>
        <w:t>开采量更高</w:t>
      </w:r>
    </w:p>
    <w:p w:rsidR="004044D1" w:rsidRPr="00435FE5" w:rsidRDefault="004044D1" w:rsidP="0014683F">
      <w:pPr>
        <w:pStyle w:val="Text"/>
        <w:spacing w:line="276" w:lineRule="auto"/>
        <w:rPr>
          <w:b/>
          <w:noProof/>
          <w:sz w:val="24"/>
          <w:lang w:eastAsia="zh-CN"/>
        </w:rPr>
      </w:pPr>
    </w:p>
    <w:p w:rsidR="00F87D1A" w:rsidRPr="006D188D" w:rsidRDefault="00BF58C6" w:rsidP="008213CF">
      <w:pPr>
        <w:pStyle w:val="Text"/>
        <w:spacing w:line="276" w:lineRule="auto"/>
        <w:rPr>
          <w:noProof/>
          <w:sz w:val="24"/>
          <w:lang w:eastAsia="zh-CN"/>
        </w:rPr>
      </w:pPr>
      <w:r>
        <w:rPr>
          <w:rFonts w:hint="eastAsia"/>
          <w:noProof/>
          <w:sz w:val="24"/>
          <w:lang w:val="en-US" w:eastAsia="zh-CN"/>
        </w:rPr>
        <w:t>通过侧甩料作业，维特根露天采矿机实现后续装载作业的最大满斗率。这样不但保护切削物料免受雨水侵扰而且可以利用堆料高度和物料自身重力进行排水。物料</w:t>
      </w:r>
      <w:r w:rsidR="0073350B" w:rsidRPr="006D188D">
        <w:rPr>
          <w:rFonts w:hint="eastAsia"/>
          <w:noProof/>
          <w:sz w:val="24"/>
          <w:lang w:eastAsia="zh-CN"/>
        </w:rPr>
        <w:t>运输是影响</w:t>
      </w:r>
      <w:r w:rsidR="00C16D61" w:rsidRPr="006D188D">
        <w:rPr>
          <w:rFonts w:hint="eastAsia"/>
          <w:noProof/>
          <w:sz w:val="24"/>
          <w:lang w:eastAsia="zh-CN"/>
        </w:rPr>
        <w:t>露天采矿作业中</w:t>
      </w:r>
      <w:r w:rsidR="00F87D1A" w:rsidRPr="006D188D">
        <w:rPr>
          <w:rFonts w:hint="eastAsia"/>
          <w:noProof/>
          <w:sz w:val="24"/>
          <w:lang w:eastAsia="zh-CN"/>
        </w:rPr>
        <w:t>成本的主要因素。维特根露天采矿机可以切削出平整的</w:t>
      </w:r>
      <w:r>
        <w:rPr>
          <w:rFonts w:hint="eastAsia"/>
          <w:noProof/>
          <w:sz w:val="24"/>
          <w:lang w:eastAsia="zh-CN"/>
        </w:rPr>
        <w:t>工作</w:t>
      </w:r>
      <w:r w:rsidR="00F87D1A" w:rsidRPr="006D188D">
        <w:rPr>
          <w:rFonts w:hint="eastAsia"/>
          <w:noProof/>
          <w:sz w:val="24"/>
          <w:lang w:eastAsia="zh-CN"/>
        </w:rPr>
        <w:t>面作为</w:t>
      </w:r>
      <w:r w:rsidR="00D524EC">
        <w:rPr>
          <w:rFonts w:hint="eastAsia"/>
          <w:noProof/>
          <w:sz w:val="24"/>
          <w:lang w:eastAsia="zh-CN"/>
        </w:rPr>
        <w:t>坚实的通道</w:t>
      </w:r>
      <w:r w:rsidR="00F87D1A" w:rsidRPr="006D188D">
        <w:rPr>
          <w:rFonts w:hint="eastAsia"/>
          <w:noProof/>
          <w:sz w:val="24"/>
          <w:lang w:eastAsia="zh-CN"/>
        </w:rPr>
        <w:t>，</w:t>
      </w:r>
      <w:r w:rsidR="00C955A8" w:rsidRPr="006D188D">
        <w:rPr>
          <w:rFonts w:hint="eastAsia"/>
          <w:noProof/>
          <w:sz w:val="24"/>
          <w:lang w:eastAsia="zh-CN"/>
        </w:rPr>
        <w:t>从而</w:t>
      </w:r>
      <w:r w:rsidR="00F87D1A" w:rsidRPr="006D188D">
        <w:rPr>
          <w:rFonts w:hint="eastAsia"/>
          <w:noProof/>
          <w:sz w:val="24"/>
          <w:lang w:eastAsia="zh-CN"/>
        </w:rPr>
        <w:t>实现快速</w:t>
      </w:r>
      <w:r w:rsidR="00D524EC">
        <w:rPr>
          <w:rFonts w:hint="eastAsia"/>
          <w:noProof/>
          <w:sz w:val="24"/>
          <w:lang w:eastAsia="zh-CN"/>
        </w:rPr>
        <w:t>物料搬运</w:t>
      </w:r>
      <w:r w:rsidR="00F87D1A" w:rsidRPr="006D188D">
        <w:rPr>
          <w:rFonts w:hint="eastAsia"/>
          <w:noProof/>
          <w:sz w:val="24"/>
          <w:lang w:eastAsia="zh-CN"/>
        </w:rPr>
        <w:t>，</w:t>
      </w:r>
      <w:r w:rsidR="00C955A8" w:rsidRPr="006D188D">
        <w:rPr>
          <w:rFonts w:hint="eastAsia"/>
          <w:noProof/>
          <w:sz w:val="24"/>
          <w:lang w:eastAsia="zh-CN"/>
        </w:rPr>
        <w:t>提高整个卡车机组的运输能力。优质道路不仅可以降低轮胎、机身以及悬挂的磨损，而且</w:t>
      </w:r>
      <w:r w:rsidR="00D524EC">
        <w:rPr>
          <w:rFonts w:hint="eastAsia"/>
          <w:noProof/>
          <w:sz w:val="24"/>
          <w:lang w:eastAsia="zh-CN"/>
        </w:rPr>
        <w:t>可以使用标准的公路型卡车</w:t>
      </w:r>
      <w:r w:rsidR="00C955A8" w:rsidRPr="006D188D">
        <w:rPr>
          <w:rFonts w:hint="eastAsia"/>
          <w:noProof/>
          <w:sz w:val="24"/>
          <w:lang w:eastAsia="zh-CN"/>
        </w:rPr>
        <w:t>。因此，</w:t>
      </w:r>
      <w:r w:rsidR="0073350B" w:rsidRPr="006D188D">
        <w:rPr>
          <w:rFonts w:hint="eastAsia"/>
          <w:noProof/>
          <w:sz w:val="24"/>
          <w:lang w:eastAsia="zh-CN"/>
        </w:rPr>
        <w:t>降低</w:t>
      </w:r>
      <w:r w:rsidR="00C955A8" w:rsidRPr="006D188D">
        <w:rPr>
          <w:rFonts w:hint="eastAsia"/>
          <w:noProof/>
          <w:sz w:val="24"/>
          <w:lang w:eastAsia="zh-CN"/>
        </w:rPr>
        <w:t>运输成本能够使每吨矿料的生产成本</w:t>
      </w:r>
      <w:r w:rsidR="0073350B" w:rsidRPr="006D188D">
        <w:rPr>
          <w:rFonts w:hint="eastAsia"/>
          <w:noProof/>
          <w:sz w:val="24"/>
          <w:lang w:eastAsia="zh-CN"/>
        </w:rPr>
        <w:t>更低</w:t>
      </w:r>
      <w:r w:rsidR="00C955A8" w:rsidRPr="006D188D">
        <w:rPr>
          <w:rFonts w:hint="eastAsia"/>
          <w:noProof/>
          <w:sz w:val="24"/>
          <w:lang w:eastAsia="zh-CN"/>
        </w:rPr>
        <w:t>。</w:t>
      </w:r>
    </w:p>
    <w:p w:rsidR="00C955A8" w:rsidRPr="00435FE5" w:rsidRDefault="00C955A8" w:rsidP="008213CF">
      <w:pPr>
        <w:pStyle w:val="Text"/>
        <w:spacing w:line="276" w:lineRule="auto"/>
        <w:rPr>
          <w:noProof/>
          <w:sz w:val="24"/>
          <w:lang w:eastAsia="zh-CN"/>
        </w:rPr>
      </w:pPr>
    </w:p>
    <w:p w:rsidR="004044D1" w:rsidRPr="007355E7" w:rsidRDefault="00D524EC" w:rsidP="00D524EC">
      <w:pPr>
        <w:pStyle w:val="Text"/>
        <w:spacing w:line="276" w:lineRule="auto"/>
        <w:rPr>
          <w:iCs/>
          <w:noProof/>
          <w:sz w:val="24"/>
          <w:lang w:eastAsia="zh-CN"/>
        </w:rPr>
      </w:pPr>
      <w:r>
        <w:rPr>
          <w:rFonts w:hint="eastAsia"/>
          <w:iCs/>
          <w:noProof/>
          <w:sz w:val="24"/>
          <w:lang w:eastAsia="zh-CN"/>
        </w:rPr>
        <w:t>通过使用维特根露天采矿机，矿山运营商获益多多</w:t>
      </w:r>
      <w:r w:rsidR="00714939">
        <w:rPr>
          <w:rFonts w:hint="eastAsia"/>
          <w:iCs/>
          <w:noProof/>
          <w:sz w:val="24"/>
          <w:lang w:eastAsia="zh-CN"/>
        </w:rPr>
        <w:t>。</w:t>
      </w:r>
      <w:r w:rsidR="00C16D61" w:rsidRPr="007355E7">
        <w:rPr>
          <w:rFonts w:hint="eastAsia"/>
          <w:noProof/>
          <w:sz w:val="24"/>
          <w:lang w:eastAsia="zh-CN"/>
        </w:rPr>
        <w:t>维特根</w:t>
      </w:r>
      <w:r w:rsidR="00681305" w:rsidRPr="007355E7">
        <w:rPr>
          <w:rFonts w:hint="eastAsia"/>
          <w:noProof/>
          <w:sz w:val="24"/>
          <w:lang w:eastAsia="zh-CN"/>
        </w:rPr>
        <w:t>露天采矿机产品经理</w:t>
      </w:r>
      <w:r w:rsidR="00681305" w:rsidRPr="007355E7">
        <w:rPr>
          <w:rFonts w:hint="eastAsia"/>
          <w:noProof/>
          <w:sz w:val="24"/>
          <w:lang w:eastAsia="zh-CN"/>
        </w:rPr>
        <w:t xml:space="preserve"> </w:t>
      </w:r>
      <w:r w:rsidR="00681305" w:rsidRPr="007355E7">
        <w:rPr>
          <w:iCs/>
          <w:noProof/>
          <w:sz w:val="24"/>
          <w:lang w:eastAsia="zh-CN"/>
        </w:rPr>
        <w:t>Dr. Ing Erik Zimmermann</w:t>
      </w:r>
      <w:r w:rsidR="00681305" w:rsidRPr="007355E7">
        <w:rPr>
          <w:rFonts w:hint="eastAsia"/>
          <w:iCs/>
          <w:noProof/>
          <w:sz w:val="24"/>
          <w:lang w:eastAsia="zh-CN"/>
        </w:rPr>
        <w:t xml:space="preserve"> </w:t>
      </w:r>
      <w:r>
        <w:rPr>
          <w:rFonts w:hint="eastAsia"/>
          <w:iCs/>
          <w:noProof/>
          <w:sz w:val="24"/>
          <w:lang w:eastAsia="zh-CN"/>
        </w:rPr>
        <w:t>解释道</w:t>
      </w:r>
      <w:r w:rsidR="00681305" w:rsidRPr="007355E7">
        <w:rPr>
          <w:rFonts w:hint="eastAsia"/>
          <w:iCs/>
          <w:noProof/>
          <w:sz w:val="24"/>
          <w:lang w:eastAsia="zh-CN"/>
        </w:rPr>
        <w:t>：“与传统的开采工艺相比，我们的机器能够</w:t>
      </w:r>
      <w:r w:rsidR="00C76B7E" w:rsidRPr="007355E7">
        <w:rPr>
          <w:rFonts w:hint="eastAsia"/>
          <w:iCs/>
          <w:noProof/>
          <w:sz w:val="24"/>
          <w:lang w:eastAsia="zh-CN"/>
        </w:rPr>
        <w:t>更加</w:t>
      </w:r>
      <w:r w:rsidR="00681305" w:rsidRPr="007355E7">
        <w:rPr>
          <w:rFonts w:hint="eastAsia"/>
          <w:iCs/>
          <w:noProof/>
          <w:sz w:val="24"/>
          <w:lang w:eastAsia="zh-CN"/>
        </w:rPr>
        <w:t>经济</w:t>
      </w:r>
      <w:r w:rsidR="005250C3" w:rsidRPr="007355E7">
        <w:rPr>
          <w:rFonts w:hint="eastAsia"/>
          <w:iCs/>
          <w:noProof/>
          <w:sz w:val="24"/>
          <w:lang w:eastAsia="zh-CN"/>
        </w:rPr>
        <w:t>、高效地开采矿料，为行业创造附加价值。对采矿公司而言，这意味着</w:t>
      </w:r>
      <w:r w:rsidR="00681305" w:rsidRPr="007355E7">
        <w:rPr>
          <w:rFonts w:hint="eastAsia"/>
          <w:iCs/>
          <w:noProof/>
          <w:sz w:val="24"/>
          <w:lang w:eastAsia="zh-CN"/>
        </w:rPr>
        <w:t>采矿和加工</w:t>
      </w:r>
      <w:r>
        <w:rPr>
          <w:rFonts w:hint="eastAsia"/>
          <w:iCs/>
          <w:noProof/>
          <w:sz w:val="24"/>
          <w:lang w:eastAsia="zh-CN"/>
        </w:rPr>
        <w:t>利润大幅提高</w:t>
      </w:r>
      <w:r w:rsidR="00681305" w:rsidRPr="007355E7">
        <w:rPr>
          <w:rFonts w:hint="eastAsia"/>
          <w:iCs/>
          <w:noProof/>
          <w:sz w:val="24"/>
          <w:lang w:eastAsia="zh-CN"/>
        </w:rPr>
        <w:t>。”</w:t>
      </w:r>
    </w:p>
    <w:p w:rsidR="00681305" w:rsidRPr="007355E7" w:rsidRDefault="00681305" w:rsidP="008213CF">
      <w:pPr>
        <w:pStyle w:val="Text"/>
        <w:spacing w:line="276" w:lineRule="auto"/>
        <w:rPr>
          <w:rStyle w:val="Hervorhebung"/>
          <w:lang w:val="en-US" w:eastAsia="zh-CN"/>
        </w:rPr>
      </w:pPr>
    </w:p>
    <w:p w:rsidR="000C7C16" w:rsidRPr="007355E7" w:rsidRDefault="005250C3" w:rsidP="008213CF">
      <w:pPr>
        <w:pStyle w:val="Text"/>
        <w:spacing w:line="276" w:lineRule="auto"/>
        <w:rPr>
          <w:b/>
          <w:noProof/>
          <w:sz w:val="24"/>
          <w:lang w:eastAsia="zh-CN"/>
        </w:rPr>
      </w:pPr>
      <w:r w:rsidRPr="007355E7">
        <w:rPr>
          <w:rFonts w:hint="eastAsia"/>
          <w:b/>
          <w:noProof/>
          <w:sz w:val="24"/>
          <w:lang w:eastAsia="zh-CN"/>
        </w:rPr>
        <w:t>避免</w:t>
      </w:r>
      <w:r w:rsidR="00575EDE" w:rsidRPr="007355E7">
        <w:rPr>
          <w:rFonts w:hint="eastAsia"/>
          <w:b/>
          <w:noProof/>
          <w:sz w:val="24"/>
          <w:lang w:eastAsia="zh-CN"/>
        </w:rPr>
        <w:t>爆破</w:t>
      </w:r>
      <w:r w:rsidRPr="007355E7">
        <w:rPr>
          <w:rFonts w:hint="eastAsia"/>
          <w:b/>
          <w:noProof/>
          <w:sz w:val="24"/>
          <w:lang w:eastAsia="zh-CN"/>
        </w:rPr>
        <w:t>工艺的使用</w:t>
      </w:r>
      <w:r w:rsidR="00575EDE" w:rsidRPr="007355E7">
        <w:rPr>
          <w:rFonts w:hint="eastAsia"/>
          <w:b/>
          <w:noProof/>
          <w:sz w:val="24"/>
          <w:lang w:eastAsia="zh-CN"/>
        </w:rPr>
        <w:t>意味着</w:t>
      </w:r>
      <w:r w:rsidRPr="007355E7">
        <w:rPr>
          <w:rFonts w:hint="eastAsia"/>
          <w:b/>
          <w:noProof/>
          <w:sz w:val="24"/>
          <w:lang w:eastAsia="zh-CN"/>
        </w:rPr>
        <w:t>消除危险</w:t>
      </w:r>
    </w:p>
    <w:p w:rsidR="000C7C16" w:rsidRPr="00435FE5" w:rsidRDefault="000C7C16" w:rsidP="008213CF">
      <w:pPr>
        <w:pStyle w:val="Text"/>
        <w:spacing w:line="276" w:lineRule="auto"/>
        <w:rPr>
          <w:b/>
          <w:noProof/>
          <w:sz w:val="24"/>
          <w:lang w:eastAsia="zh-CN"/>
        </w:rPr>
      </w:pPr>
    </w:p>
    <w:p w:rsidR="000C7C16" w:rsidRPr="007355E7" w:rsidRDefault="000C7C16" w:rsidP="008213CF">
      <w:pPr>
        <w:pStyle w:val="Text"/>
        <w:spacing w:line="276" w:lineRule="auto"/>
        <w:rPr>
          <w:noProof/>
          <w:sz w:val="24"/>
          <w:lang w:eastAsia="zh-CN"/>
        </w:rPr>
      </w:pPr>
      <w:r w:rsidRPr="007355E7">
        <w:rPr>
          <w:rFonts w:hint="eastAsia"/>
          <w:noProof/>
          <w:sz w:val="24"/>
          <w:lang w:eastAsia="zh-CN"/>
        </w:rPr>
        <w:t>使用露天开采，而不是钻孔和爆破工艺，可以在住宅区、公共道路、村庄、河流或其它基础设施（比如管道或</w:t>
      </w:r>
      <w:r w:rsidR="00D524EC">
        <w:rPr>
          <w:rFonts w:hint="eastAsia"/>
          <w:noProof/>
          <w:sz w:val="24"/>
          <w:lang w:eastAsia="zh-CN"/>
        </w:rPr>
        <w:t>高压线</w:t>
      </w:r>
      <w:r w:rsidR="00575EDE" w:rsidRPr="007355E7">
        <w:rPr>
          <w:rFonts w:hint="eastAsia"/>
          <w:noProof/>
          <w:sz w:val="24"/>
          <w:lang w:eastAsia="zh-CN"/>
        </w:rPr>
        <w:t>）附近高效开采原材料。不仅如此，它还可以在缓冲区和安全区</w:t>
      </w:r>
      <w:r w:rsidRPr="007355E7">
        <w:rPr>
          <w:rFonts w:hint="eastAsia"/>
          <w:noProof/>
          <w:sz w:val="24"/>
          <w:lang w:eastAsia="zh-CN"/>
        </w:rPr>
        <w:t>开采资源，从而最大限度地提高</w:t>
      </w:r>
      <w:r w:rsidR="00BE1554">
        <w:rPr>
          <w:rFonts w:hint="eastAsia"/>
          <w:noProof/>
          <w:sz w:val="24"/>
          <w:lang w:eastAsia="zh-CN"/>
        </w:rPr>
        <w:t>资源疆界</w:t>
      </w:r>
      <w:r w:rsidRPr="007355E7">
        <w:rPr>
          <w:rFonts w:hint="eastAsia"/>
          <w:noProof/>
          <w:sz w:val="24"/>
          <w:lang w:eastAsia="zh-CN"/>
        </w:rPr>
        <w:t>内的铝土矿产量，为矿山带来可观的额外收入。</w:t>
      </w:r>
    </w:p>
    <w:p w:rsidR="007355E7" w:rsidRPr="00DB3893" w:rsidRDefault="007355E7" w:rsidP="008213CF">
      <w:pPr>
        <w:pStyle w:val="Text"/>
        <w:spacing w:line="276" w:lineRule="auto"/>
        <w:rPr>
          <w:rStyle w:val="Hervorhebung"/>
          <w:b w:val="0"/>
          <w:lang w:val="en-US" w:eastAsia="zh-CN"/>
        </w:rPr>
      </w:pPr>
    </w:p>
    <w:p w:rsidR="00C87CB7" w:rsidRPr="007355E7" w:rsidRDefault="001614AD" w:rsidP="000C7C16">
      <w:pPr>
        <w:pStyle w:val="Text"/>
        <w:spacing w:line="276" w:lineRule="auto"/>
        <w:rPr>
          <w:noProof/>
          <w:sz w:val="24"/>
          <w:lang w:eastAsia="zh-CN"/>
        </w:rPr>
      </w:pPr>
      <w:r w:rsidRPr="007355E7">
        <w:rPr>
          <w:rFonts w:hint="eastAsia"/>
          <w:noProof/>
          <w:sz w:val="24"/>
          <w:lang w:eastAsia="zh-CN"/>
        </w:rPr>
        <w:t>多数情况下，</w:t>
      </w:r>
      <w:r w:rsidR="00575EDE" w:rsidRPr="007355E7">
        <w:rPr>
          <w:rFonts w:hint="eastAsia"/>
          <w:noProof/>
          <w:sz w:val="24"/>
          <w:lang w:eastAsia="zh-CN"/>
        </w:rPr>
        <w:t>爆破</w:t>
      </w:r>
      <w:r w:rsidR="00F03C06" w:rsidRPr="007355E7">
        <w:rPr>
          <w:rFonts w:hint="eastAsia"/>
          <w:noProof/>
          <w:sz w:val="24"/>
          <w:lang w:eastAsia="zh-CN"/>
        </w:rPr>
        <w:t>施工在计划和</w:t>
      </w:r>
      <w:r w:rsidR="00575EDE" w:rsidRPr="007355E7">
        <w:rPr>
          <w:rFonts w:hint="eastAsia"/>
          <w:noProof/>
          <w:sz w:val="24"/>
          <w:lang w:eastAsia="zh-CN"/>
        </w:rPr>
        <w:t>执行</w:t>
      </w:r>
      <w:r w:rsidR="00F03C06" w:rsidRPr="007355E7">
        <w:rPr>
          <w:rFonts w:hint="eastAsia"/>
          <w:noProof/>
          <w:sz w:val="24"/>
          <w:lang w:eastAsia="zh-CN"/>
        </w:rPr>
        <w:t>方面需</w:t>
      </w:r>
      <w:r w:rsidR="00575EDE" w:rsidRPr="007355E7">
        <w:rPr>
          <w:rFonts w:hint="eastAsia"/>
          <w:noProof/>
          <w:sz w:val="24"/>
          <w:lang w:eastAsia="zh-CN"/>
        </w:rPr>
        <w:t>耗费大量的人力和成本，并受监管限制。事实上，</w:t>
      </w:r>
      <w:r w:rsidRPr="007355E7">
        <w:rPr>
          <w:rFonts w:hint="eastAsia"/>
          <w:noProof/>
          <w:sz w:val="24"/>
          <w:lang w:eastAsia="zh-CN"/>
        </w:rPr>
        <w:t>不再使用钻孔和爆破工艺</w:t>
      </w:r>
      <w:r w:rsidR="00F03C06" w:rsidRPr="007355E7">
        <w:rPr>
          <w:rFonts w:hint="eastAsia"/>
          <w:noProof/>
          <w:sz w:val="24"/>
          <w:lang w:eastAsia="zh-CN"/>
        </w:rPr>
        <w:t>显著减少了</w:t>
      </w:r>
      <w:r w:rsidR="00BE1554">
        <w:rPr>
          <w:rFonts w:hint="eastAsia"/>
          <w:noProof/>
          <w:sz w:val="24"/>
          <w:lang w:eastAsia="zh-CN"/>
        </w:rPr>
        <w:t>矿山经理们</w:t>
      </w:r>
      <w:r w:rsidR="00F03C06" w:rsidRPr="007355E7">
        <w:rPr>
          <w:rFonts w:hint="eastAsia"/>
          <w:noProof/>
          <w:sz w:val="24"/>
          <w:lang w:eastAsia="zh-CN"/>
        </w:rPr>
        <w:t>面临的</w:t>
      </w:r>
      <w:r w:rsidR="005250C3" w:rsidRPr="007355E7">
        <w:rPr>
          <w:rFonts w:hint="eastAsia"/>
          <w:noProof/>
          <w:sz w:val="24"/>
          <w:lang w:eastAsia="zh-CN"/>
        </w:rPr>
        <w:t>问题</w:t>
      </w:r>
      <w:r w:rsidR="00F03C06" w:rsidRPr="007355E7">
        <w:rPr>
          <w:rFonts w:hint="eastAsia"/>
          <w:noProof/>
          <w:sz w:val="24"/>
          <w:lang w:eastAsia="zh-CN"/>
        </w:rPr>
        <w:t>。</w:t>
      </w:r>
      <w:r w:rsidRPr="007355E7">
        <w:rPr>
          <w:rFonts w:hint="eastAsia"/>
          <w:noProof/>
          <w:sz w:val="24"/>
          <w:lang w:eastAsia="zh-CN"/>
        </w:rPr>
        <w:t>几内亚</w:t>
      </w:r>
      <w:r w:rsidR="00F03C06" w:rsidRPr="007355E7">
        <w:rPr>
          <w:rFonts w:hint="eastAsia"/>
          <w:noProof/>
          <w:sz w:val="24"/>
          <w:lang w:eastAsia="zh-CN"/>
        </w:rPr>
        <w:t>项目选择使用露天采矿机，一方面不</w:t>
      </w:r>
      <w:r w:rsidRPr="007355E7">
        <w:rPr>
          <w:rFonts w:hint="eastAsia"/>
          <w:noProof/>
          <w:sz w:val="24"/>
          <w:lang w:eastAsia="zh-CN"/>
        </w:rPr>
        <w:t>需要花时间</w:t>
      </w:r>
      <w:r w:rsidR="00F03C06" w:rsidRPr="007355E7">
        <w:rPr>
          <w:rFonts w:hint="eastAsia"/>
          <w:noProof/>
          <w:sz w:val="24"/>
          <w:lang w:eastAsia="zh-CN"/>
        </w:rPr>
        <w:t>办理所需的许可证</w:t>
      </w:r>
      <w:r w:rsidR="00447928" w:rsidRPr="007355E7">
        <w:rPr>
          <w:rFonts w:hint="eastAsia"/>
          <w:noProof/>
          <w:sz w:val="24"/>
          <w:lang w:eastAsia="zh-CN"/>
        </w:rPr>
        <w:t>，雇佣合格的爆破人员或编制相关文件</w:t>
      </w:r>
      <w:r w:rsidR="00F03C06" w:rsidRPr="007355E7">
        <w:rPr>
          <w:rFonts w:hint="eastAsia"/>
          <w:noProof/>
          <w:sz w:val="24"/>
          <w:lang w:eastAsia="zh-CN"/>
        </w:rPr>
        <w:t>，另一方面，</w:t>
      </w:r>
      <w:r w:rsidR="00BE1554">
        <w:rPr>
          <w:rFonts w:hint="eastAsia"/>
          <w:noProof/>
          <w:sz w:val="24"/>
          <w:lang w:eastAsia="zh-CN"/>
        </w:rPr>
        <w:t>免爆开采将极大改变公共对露天开采的观念，</w:t>
      </w:r>
      <w:r w:rsidR="005250C3" w:rsidRPr="007355E7">
        <w:rPr>
          <w:rFonts w:hint="eastAsia"/>
          <w:noProof/>
          <w:sz w:val="24"/>
          <w:lang w:eastAsia="zh-CN"/>
        </w:rPr>
        <w:t>露天开采获得广泛认可。</w:t>
      </w:r>
    </w:p>
    <w:p w:rsidR="000C7C16" w:rsidRPr="007355E7" w:rsidRDefault="000C7C16" w:rsidP="000C7C16">
      <w:pPr>
        <w:pStyle w:val="Text"/>
        <w:spacing w:line="276" w:lineRule="auto"/>
        <w:rPr>
          <w:noProof/>
          <w:sz w:val="24"/>
          <w:lang w:eastAsia="zh-CN"/>
        </w:rPr>
      </w:pPr>
    </w:p>
    <w:p w:rsidR="00C87CB7" w:rsidRDefault="00447928" w:rsidP="00977013">
      <w:pPr>
        <w:pStyle w:val="Text"/>
        <w:spacing w:line="276" w:lineRule="auto"/>
        <w:rPr>
          <w:noProof/>
          <w:sz w:val="24"/>
          <w:lang w:eastAsia="zh-CN"/>
        </w:rPr>
      </w:pPr>
      <w:r w:rsidRPr="007355E7">
        <w:rPr>
          <w:rFonts w:hint="eastAsia"/>
          <w:noProof/>
          <w:sz w:val="24"/>
          <w:lang w:eastAsia="zh-CN"/>
        </w:rPr>
        <w:t>此外，维特根露天采矿机</w:t>
      </w:r>
      <w:r w:rsidR="00C87CB7" w:rsidRPr="007355E7">
        <w:rPr>
          <w:rFonts w:hint="eastAsia"/>
          <w:noProof/>
          <w:sz w:val="24"/>
          <w:lang w:eastAsia="zh-CN"/>
        </w:rPr>
        <w:t>能</w:t>
      </w:r>
      <w:r w:rsidR="00BE1554">
        <w:rPr>
          <w:rFonts w:hint="eastAsia"/>
          <w:noProof/>
          <w:sz w:val="24"/>
          <w:lang w:eastAsia="zh-CN"/>
        </w:rPr>
        <w:t>改善成品矿的质量</w:t>
      </w:r>
      <w:r w:rsidR="00C87CB7" w:rsidRPr="007355E7">
        <w:rPr>
          <w:rFonts w:hint="eastAsia"/>
          <w:noProof/>
          <w:sz w:val="24"/>
          <w:lang w:eastAsia="zh-CN"/>
        </w:rPr>
        <w:t>。其材料</w:t>
      </w:r>
      <w:r w:rsidR="00B8527A">
        <w:rPr>
          <w:rFonts w:hint="eastAsia"/>
          <w:noProof/>
          <w:sz w:val="24"/>
          <w:lang w:eastAsia="zh-CN"/>
        </w:rPr>
        <w:t>粒度非常适合卡车和铁路运输，无需使用钻孔和爆破</w:t>
      </w:r>
      <w:r w:rsidR="00BE1554">
        <w:rPr>
          <w:rFonts w:hint="eastAsia"/>
          <w:noProof/>
          <w:sz w:val="24"/>
          <w:lang w:eastAsia="zh-CN"/>
        </w:rPr>
        <w:t>作业</w:t>
      </w:r>
      <w:r w:rsidR="00B8527A">
        <w:rPr>
          <w:rFonts w:hint="eastAsia"/>
          <w:noProof/>
          <w:sz w:val="24"/>
          <w:lang w:eastAsia="zh-CN"/>
        </w:rPr>
        <w:t>时常用的初级破碎设备</w:t>
      </w:r>
      <w:r w:rsidR="00C87CB7" w:rsidRPr="007355E7">
        <w:rPr>
          <w:rFonts w:hint="eastAsia"/>
          <w:noProof/>
          <w:sz w:val="24"/>
          <w:lang w:eastAsia="zh-CN"/>
        </w:rPr>
        <w:t>。</w:t>
      </w:r>
    </w:p>
    <w:p w:rsidR="00B8527A" w:rsidRPr="007355E7" w:rsidRDefault="00B8527A" w:rsidP="00977013">
      <w:pPr>
        <w:pStyle w:val="Text"/>
        <w:spacing w:line="276" w:lineRule="auto"/>
        <w:rPr>
          <w:noProof/>
          <w:sz w:val="24"/>
          <w:lang w:eastAsia="zh-CN"/>
        </w:rPr>
      </w:pPr>
    </w:p>
    <w:p w:rsidR="007355E7" w:rsidRPr="00714939" w:rsidRDefault="007355E7" w:rsidP="007355E7">
      <w:pPr>
        <w:pStyle w:val="Text"/>
        <w:spacing w:line="276" w:lineRule="auto"/>
        <w:rPr>
          <w:rStyle w:val="Hervorhebung"/>
          <w:lang w:eastAsia="zh-CN"/>
        </w:rPr>
      </w:pPr>
      <w:r w:rsidRPr="00714939">
        <w:rPr>
          <w:rStyle w:val="Hervorhebung"/>
          <w:rFonts w:hint="eastAsia"/>
          <w:lang w:val="en-US" w:eastAsia="zh-CN"/>
        </w:rPr>
        <w:t>在几内亚体验工厂级服务</w:t>
      </w:r>
    </w:p>
    <w:p w:rsidR="007355E7" w:rsidRPr="00DB3893" w:rsidRDefault="007355E7" w:rsidP="007355E7">
      <w:pPr>
        <w:pStyle w:val="Text"/>
        <w:spacing w:line="276" w:lineRule="auto"/>
        <w:rPr>
          <w:rStyle w:val="Hervorhebung"/>
          <w:b w:val="0"/>
          <w:lang w:val="en-US" w:eastAsia="zh-CN"/>
        </w:rPr>
      </w:pPr>
    </w:p>
    <w:p w:rsidR="007355E7" w:rsidRPr="00DB3893" w:rsidRDefault="007355E7" w:rsidP="007355E7">
      <w:pPr>
        <w:rPr>
          <w:sz w:val="22"/>
          <w:lang w:val="en-US" w:eastAsia="zh-CN"/>
        </w:rPr>
      </w:pPr>
      <w:r w:rsidRPr="00714939">
        <w:rPr>
          <w:rFonts w:hint="eastAsia"/>
          <w:sz w:val="22"/>
          <w:lang w:val="en-US" w:eastAsia="zh-CN"/>
        </w:rPr>
        <w:t>作为非洲铝土矿的顶级生产国，几内亚正逐年提高其产量。除了定制的机械设备，维特根还从德国总部派遣出专业人员，在位于几内亚首都科纳克里的办事处为客户提供了工厂级</w:t>
      </w:r>
      <w:r>
        <w:rPr>
          <w:rFonts w:hint="eastAsia"/>
          <w:sz w:val="22"/>
          <w:lang w:val="en-US" w:eastAsia="zh-CN"/>
        </w:rPr>
        <w:t>支持，包括技术指导和维修合同在内的全套现场服务。在采矿现场还有直接的技术支持。</w:t>
      </w:r>
      <w:r w:rsidR="00882D74">
        <w:rPr>
          <w:rFonts w:hint="eastAsia"/>
          <w:sz w:val="22"/>
          <w:lang w:val="en-US" w:eastAsia="zh-CN"/>
        </w:rPr>
        <w:t>维特根</w:t>
      </w:r>
      <w:r>
        <w:rPr>
          <w:rFonts w:hint="eastAsia"/>
          <w:sz w:val="22"/>
          <w:lang w:val="en-US" w:eastAsia="zh-CN"/>
        </w:rPr>
        <w:t>公司创新的物流系统确保了原厂备件的顺畅供应。维特根的专家们还能够根据客户们的特殊需求，夜以继日地提供定制的现场项目规划。</w:t>
      </w:r>
    </w:p>
    <w:p w:rsidR="007355E7" w:rsidRPr="00DB3893" w:rsidRDefault="007355E7" w:rsidP="007355E7">
      <w:pPr>
        <w:pStyle w:val="Text"/>
        <w:rPr>
          <w:lang w:val="en-US" w:eastAsia="zh-CN"/>
        </w:rPr>
      </w:pPr>
    </w:p>
    <w:p w:rsidR="00D8319D" w:rsidRDefault="00D8319D">
      <w:pPr>
        <w:rPr>
          <w:rFonts w:ascii="Verdana" w:eastAsia="Calibri" w:hAnsi="Verdana" w:cs="Times New Roman"/>
          <w:b/>
          <w:sz w:val="22"/>
          <w:szCs w:val="22"/>
          <w:lang w:val="en-US" w:eastAsia="zh-CN"/>
        </w:rPr>
      </w:pPr>
      <w:r>
        <w:rPr>
          <w:rFonts w:ascii="Verdana" w:eastAsia="Calibri" w:hAnsi="Verdana" w:cs="Times New Roman"/>
          <w:caps/>
          <w:szCs w:val="22"/>
          <w:lang w:val="en-US" w:eastAsia="zh-CN"/>
        </w:rPr>
        <w:br w:type="page"/>
      </w:r>
    </w:p>
    <w:p w:rsidR="007355E7" w:rsidRPr="00DB3893" w:rsidRDefault="007355E7" w:rsidP="007355E7">
      <w:pPr>
        <w:pStyle w:val="HeadlineFotos"/>
        <w:rPr>
          <w:lang w:val="en-US" w:eastAsia="zh-CN"/>
        </w:rPr>
      </w:pPr>
      <w:r w:rsidRPr="00DB3893">
        <w:rPr>
          <w:rFonts w:ascii="Verdana" w:eastAsia="Calibri" w:hAnsi="Verdana" w:cs="Times New Roman"/>
          <w:caps w:val="0"/>
          <w:szCs w:val="22"/>
          <w:lang w:val="en-US" w:eastAsia="zh-CN"/>
        </w:rPr>
        <w:lastRenderedPageBreak/>
        <w:t>Photos</w:t>
      </w:r>
      <w:r w:rsidRPr="00DB3893">
        <w:rPr>
          <w:lang w:val="en-US" w:eastAsia="zh-CN"/>
        </w:rPr>
        <w:t>:</w:t>
      </w:r>
    </w:p>
    <w:tbl>
      <w:tblPr>
        <w:tblStyle w:val="Basic"/>
        <w:tblW w:w="0" w:type="auto"/>
        <w:tblCellSpacing w:w="71" w:type="dxa"/>
        <w:tblLook w:val="04A0" w:firstRow="1" w:lastRow="0" w:firstColumn="1" w:lastColumn="0" w:noHBand="0" w:noVBand="1"/>
      </w:tblPr>
      <w:tblGrid>
        <w:gridCol w:w="4820"/>
        <w:gridCol w:w="4704"/>
      </w:tblGrid>
      <w:tr w:rsidR="007355E7" w:rsidRPr="00A71795" w:rsidTr="009D6A3B">
        <w:trPr>
          <w:cnfStyle w:val="100000000000" w:firstRow="1" w:lastRow="0" w:firstColumn="0" w:lastColumn="0" w:oddVBand="0" w:evenVBand="0" w:oddHBand="0" w:evenHBand="0" w:firstRowFirstColumn="0" w:firstRowLastColumn="0" w:lastRowFirstColumn="0" w:lastRowLastColumn="0"/>
          <w:tblCellSpacing w:w="71" w:type="dxa"/>
        </w:trPr>
        <w:tc>
          <w:tcPr>
            <w:tcW w:w="4607" w:type="dxa"/>
            <w:tcBorders>
              <w:right w:val="single" w:sz="4" w:space="0" w:color="auto"/>
            </w:tcBorders>
          </w:tcPr>
          <w:p w:rsidR="007355E7" w:rsidRPr="00DB3893" w:rsidRDefault="007355E7" w:rsidP="009D6A3B">
            <w:pPr>
              <w:rPr>
                <w:lang w:val="en-US"/>
              </w:rPr>
            </w:pPr>
            <w:r w:rsidRPr="00DB3893">
              <w:rPr>
                <w:noProof/>
                <w:lang w:eastAsia="de-DE"/>
              </w:rPr>
              <w:drawing>
                <wp:inline distT="0" distB="0" distL="0" distR="0" wp14:anchorId="6C30E8B2" wp14:editId="2B5BD3C0">
                  <wp:extent cx="1306800" cy="1962000"/>
                  <wp:effectExtent l="0" t="0" r="8255" b="63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06800" cy="1962000"/>
                          </a:xfrm>
                          <a:prstGeom prst="rect">
                            <a:avLst/>
                          </a:prstGeom>
                          <a:noFill/>
                          <a:ln>
                            <a:noFill/>
                          </a:ln>
                        </pic:spPr>
                      </pic:pic>
                    </a:graphicData>
                  </a:graphic>
                </wp:inline>
              </w:drawing>
            </w:r>
          </w:p>
        </w:tc>
        <w:tc>
          <w:tcPr>
            <w:tcW w:w="4491" w:type="dxa"/>
          </w:tcPr>
          <w:p w:rsidR="007355E7" w:rsidRPr="00DB3893" w:rsidRDefault="007355E7" w:rsidP="009D6A3B">
            <w:pPr>
              <w:pStyle w:val="berschrift3"/>
              <w:outlineLvl w:val="2"/>
              <w:rPr>
                <w:lang w:val="en-US"/>
              </w:rPr>
            </w:pPr>
            <w:r w:rsidRPr="00DB3893">
              <w:rPr>
                <w:lang w:val="en-US"/>
              </w:rPr>
              <w:t>W_photo_2500SM_00877_HI</w:t>
            </w:r>
          </w:p>
          <w:p w:rsidR="007355E7" w:rsidRPr="00DB3893" w:rsidRDefault="007355E7" w:rsidP="00714939">
            <w:pPr>
              <w:pStyle w:val="Text"/>
              <w:jc w:val="left"/>
              <w:rPr>
                <w:sz w:val="20"/>
                <w:lang w:val="en-US" w:eastAsia="zh-CN"/>
              </w:rPr>
            </w:pPr>
            <w:r>
              <w:rPr>
                <w:rFonts w:hint="eastAsia"/>
                <w:sz w:val="20"/>
                <w:lang w:val="en-US" w:eastAsia="zh-CN"/>
              </w:rPr>
              <w:t>在采矿过程中，维特根</w:t>
            </w:r>
            <w:r w:rsidR="0048019A">
              <w:rPr>
                <w:rFonts w:hint="eastAsia"/>
                <w:sz w:val="20"/>
                <w:lang w:val="en-US" w:eastAsia="zh-CN"/>
              </w:rPr>
              <w:t>露天采矿机</w:t>
            </w:r>
            <w:r>
              <w:rPr>
                <w:rFonts w:hint="eastAsia"/>
                <w:sz w:val="20"/>
                <w:lang w:val="en-US" w:eastAsia="zh-CN"/>
              </w:rPr>
              <w:t>可生产出平整的</w:t>
            </w:r>
            <w:r w:rsidR="0048019A">
              <w:rPr>
                <w:rFonts w:hint="eastAsia"/>
                <w:sz w:val="20"/>
                <w:lang w:val="en-US" w:eastAsia="zh-CN"/>
              </w:rPr>
              <w:t>工作</w:t>
            </w:r>
            <w:r>
              <w:rPr>
                <w:rFonts w:hint="eastAsia"/>
                <w:sz w:val="20"/>
                <w:lang w:val="en-US" w:eastAsia="zh-CN"/>
              </w:rPr>
              <w:t>面，作为稳固的道路使用，从而促进了矿料的快速运输。施工过程中，</w:t>
            </w:r>
            <w:r>
              <w:rPr>
                <w:rFonts w:hint="eastAsia"/>
                <w:sz w:val="20"/>
                <w:lang w:val="en-US" w:eastAsia="zh-CN"/>
              </w:rPr>
              <w:t xml:space="preserve">LEVEL PRO </w:t>
            </w:r>
            <w:r>
              <w:rPr>
                <w:rFonts w:hint="eastAsia"/>
                <w:sz w:val="20"/>
                <w:lang w:val="en-US" w:eastAsia="zh-CN"/>
              </w:rPr>
              <w:t>自动找平系统会收集并传输数据，并可在机手驾驶台处对切削深度进行控制。</w:t>
            </w:r>
          </w:p>
        </w:tc>
      </w:tr>
    </w:tbl>
    <w:p w:rsidR="007355E7" w:rsidRDefault="007355E7" w:rsidP="007355E7">
      <w:pPr>
        <w:rPr>
          <w:rFonts w:ascii="Verdana" w:eastAsia="Calibri" w:hAnsi="Verdana" w:cs="Times New Roman"/>
          <w:b/>
          <w:sz w:val="22"/>
          <w:szCs w:val="22"/>
          <w:lang w:val="en-US" w:eastAsia="zh-CN"/>
        </w:rPr>
      </w:pPr>
    </w:p>
    <w:tbl>
      <w:tblPr>
        <w:tblStyle w:val="Basic"/>
        <w:tblW w:w="0" w:type="auto"/>
        <w:tblCellSpacing w:w="71" w:type="dxa"/>
        <w:tblLook w:val="04A0" w:firstRow="1" w:lastRow="0" w:firstColumn="1" w:lastColumn="0" w:noHBand="0" w:noVBand="1"/>
      </w:tblPr>
      <w:tblGrid>
        <w:gridCol w:w="4880"/>
        <w:gridCol w:w="4644"/>
      </w:tblGrid>
      <w:tr w:rsidR="007355E7" w:rsidRPr="00A71795" w:rsidTr="009D6A3B">
        <w:trPr>
          <w:cnfStyle w:val="100000000000" w:firstRow="1" w:lastRow="0" w:firstColumn="0" w:lastColumn="0" w:oddVBand="0" w:evenVBand="0" w:oddHBand="0" w:evenHBand="0" w:firstRowFirstColumn="0" w:firstRowLastColumn="0" w:lastRowFirstColumn="0" w:lastRowLastColumn="0"/>
          <w:tblCellSpacing w:w="71" w:type="dxa"/>
        </w:trPr>
        <w:tc>
          <w:tcPr>
            <w:tcW w:w="4667" w:type="dxa"/>
            <w:tcBorders>
              <w:right w:val="single" w:sz="4" w:space="0" w:color="auto"/>
            </w:tcBorders>
          </w:tcPr>
          <w:p w:rsidR="007355E7" w:rsidRPr="00DB3893" w:rsidRDefault="007355E7" w:rsidP="009D6A3B">
            <w:pPr>
              <w:rPr>
                <w:lang w:val="en-US"/>
              </w:rPr>
            </w:pPr>
            <w:r w:rsidRPr="00DB3893">
              <w:rPr>
                <w:noProof/>
                <w:lang w:eastAsia="de-DE"/>
              </w:rPr>
              <w:drawing>
                <wp:inline distT="0" distB="0" distL="0" distR="0" wp14:anchorId="19897B5D" wp14:editId="4A4E54BC">
                  <wp:extent cx="2667600" cy="1500525"/>
                  <wp:effectExtent l="0" t="0" r="0" b="4445"/>
                  <wp:docPr id="1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67600" cy="1500525"/>
                          </a:xfrm>
                          <a:prstGeom prst="rect">
                            <a:avLst/>
                          </a:prstGeom>
                          <a:noFill/>
                          <a:ln>
                            <a:noFill/>
                          </a:ln>
                        </pic:spPr>
                      </pic:pic>
                    </a:graphicData>
                  </a:graphic>
                </wp:inline>
              </w:drawing>
            </w:r>
          </w:p>
        </w:tc>
        <w:tc>
          <w:tcPr>
            <w:tcW w:w="4431" w:type="dxa"/>
          </w:tcPr>
          <w:p w:rsidR="007355E7" w:rsidRPr="00DB3893" w:rsidRDefault="007355E7" w:rsidP="009D6A3B">
            <w:pPr>
              <w:pStyle w:val="berschrift3"/>
              <w:outlineLvl w:val="2"/>
              <w:rPr>
                <w:lang w:val="en-US"/>
              </w:rPr>
            </w:pPr>
            <w:r w:rsidRPr="00DB3893">
              <w:rPr>
                <w:lang w:val="en-US"/>
              </w:rPr>
              <w:t>W_photo_2500SM_00886_HI</w:t>
            </w:r>
          </w:p>
          <w:p w:rsidR="007355E7" w:rsidRDefault="007355E7" w:rsidP="009D6A3B">
            <w:pPr>
              <w:pStyle w:val="Text"/>
              <w:jc w:val="left"/>
              <w:rPr>
                <w:sz w:val="20"/>
                <w:lang w:val="en-US" w:eastAsia="zh-CN"/>
              </w:rPr>
            </w:pPr>
            <w:r>
              <w:rPr>
                <w:rFonts w:hint="eastAsia"/>
                <w:sz w:val="20"/>
                <w:lang w:val="en-US" w:eastAsia="zh-CN"/>
              </w:rPr>
              <w:t>维特根</w:t>
            </w:r>
            <w:r>
              <w:rPr>
                <w:rFonts w:hint="eastAsia"/>
                <w:sz w:val="20"/>
                <w:lang w:val="en-US" w:eastAsia="zh-CN"/>
              </w:rPr>
              <w:t xml:space="preserve"> 2500 SM </w:t>
            </w:r>
            <w:r>
              <w:rPr>
                <w:rFonts w:hint="eastAsia"/>
                <w:sz w:val="20"/>
                <w:lang w:val="en-US" w:eastAsia="zh-CN"/>
              </w:rPr>
              <w:t>型露天采矿机可将矿料卸至一侧，形成很高的料带。料带材料干净、堆放整齐，可随时通过轮式装载机或挖掘机装载至卡车上。</w:t>
            </w:r>
          </w:p>
          <w:p w:rsidR="007355E7" w:rsidRPr="00DB3893" w:rsidRDefault="007355E7" w:rsidP="009D6A3B">
            <w:pPr>
              <w:pStyle w:val="Text"/>
              <w:jc w:val="left"/>
              <w:rPr>
                <w:sz w:val="20"/>
                <w:lang w:val="en-US" w:eastAsia="zh-CN"/>
              </w:rPr>
            </w:pPr>
          </w:p>
        </w:tc>
      </w:tr>
    </w:tbl>
    <w:p w:rsidR="007355E7" w:rsidRPr="00DB3893" w:rsidRDefault="007355E7" w:rsidP="007355E7">
      <w:pPr>
        <w:pStyle w:val="Text"/>
        <w:rPr>
          <w:lang w:val="en-US" w:eastAsia="zh-CN"/>
        </w:rPr>
      </w:pPr>
    </w:p>
    <w:tbl>
      <w:tblPr>
        <w:tblStyle w:val="Basic"/>
        <w:tblW w:w="0" w:type="auto"/>
        <w:tblCellSpacing w:w="71" w:type="dxa"/>
        <w:tblLook w:val="04A0" w:firstRow="1" w:lastRow="0" w:firstColumn="1" w:lastColumn="0" w:noHBand="0" w:noVBand="1"/>
      </w:tblPr>
      <w:tblGrid>
        <w:gridCol w:w="4929"/>
        <w:gridCol w:w="4879"/>
      </w:tblGrid>
      <w:tr w:rsidR="007355E7" w:rsidRPr="00A71795" w:rsidTr="009D6A3B">
        <w:trPr>
          <w:cnfStyle w:val="100000000000" w:firstRow="1" w:lastRow="0" w:firstColumn="0" w:lastColumn="0" w:oddVBand="0" w:evenVBand="0" w:oddHBand="0" w:evenHBand="0" w:firstRowFirstColumn="0" w:firstRowLastColumn="0" w:lastRowFirstColumn="0" w:lastRowLastColumn="0"/>
          <w:tblCellSpacing w:w="71" w:type="dxa"/>
        </w:trPr>
        <w:tc>
          <w:tcPr>
            <w:tcW w:w="4716" w:type="dxa"/>
            <w:tcBorders>
              <w:right w:val="single" w:sz="4" w:space="0" w:color="auto"/>
            </w:tcBorders>
          </w:tcPr>
          <w:p w:rsidR="007355E7" w:rsidRPr="00DB3893" w:rsidRDefault="007355E7" w:rsidP="009D6A3B">
            <w:pPr>
              <w:rPr>
                <w:lang w:val="en-US"/>
              </w:rPr>
            </w:pPr>
            <w:r w:rsidRPr="00DB3893">
              <w:rPr>
                <w:noProof/>
                <w:lang w:eastAsia="de-DE"/>
              </w:rPr>
              <w:drawing>
                <wp:inline distT="0" distB="0" distL="0" distR="0" wp14:anchorId="0E08F979" wp14:editId="09575680">
                  <wp:extent cx="2394858" cy="1596572"/>
                  <wp:effectExtent l="0" t="0" r="5715" b="3810"/>
                  <wp:docPr id="20"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394858" cy="1596572"/>
                          </a:xfrm>
                          <a:prstGeom prst="rect">
                            <a:avLst/>
                          </a:prstGeom>
                          <a:noFill/>
                          <a:ln>
                            <a:noFill/>
                          </a:ln>
                        </pic:spPr>
                      </pic:pic>
                    </a:graphicData>
                  </a:graphic>
                </wp:inline>
              </w:drawing>
            </w:r>
          </w:p>
        </w:tc>
        <w:tc>
          <w:tcPr>
            <w:tcW w:w="4666" w:type="dxa"/>
          </w:tcPr>
          <w:p w:rsidR="007355E7" w:rsidRPr="00714939" w:rsidRDefault="007355E7" w:rsidP="009D6A3B">
            <w:pPr>
              <w:pStyle w:val="berschrift3"/>
              <w:outlineLvl w:val="2"/>
              <w:rPr>
                <w:lang w:val="en-US"/>
              </w:rPr>
            </w:pPr>
            <w:r w:rsidRPr="00714939">
              <w:rPr>
                <w:lang w:val="en-US"/>
              </w:rPr>
              <w:t>W_photo_2200SM_01438_HI</w:t>
            </w:r>
          </w:p>
          <w:p w:rsidR="007355E7" w:rsidRPr="00714939" w:rsidRDefault="007355E7" w:rsidP="000F709A">
            <w:pPr>
              <w:pStyle w:val="Text"/>
              <w:jc w:val="left"/>
              <w:rPr>
                <w:sz w:val="20"/>
                <w:lang w:val="en-US" w:eastAsia="zh-CN"/>
              </w:rPr>
            </w:pPr>
            <w:r w:rsidRPr="00714939">
              <w:rPr>
                <w:rFonts w:hint="eastAsia"/>
                <w:sz w:val="20"/>
                <w:lang w:val="en-US" w:eastAsia="zh-CN"/>
              </w:rPr>
              <w:t>维特根露天采矿机不仅能开采目标矿物。在几内亚，它们还被用于在矿</w:t>
            </w:r>
            <w:r w:rsidR="008E3267" w:rsidRPr="00714939">
              <w:rPr>
                <w:rFonts w:hint="eastAsia"/>
                <w:sz w:val="20"/>
                <w:lang w:val="en-US" w:eastAsia="zh-CN"/>
              </w:rPr>
              <w:t>区</w:t>
            </w:r>
            <w:r w:rsidRPr="00714939">
              <w:rPr>
                <w:rFonts w:hint="eastAsia"/>
                <w:sz w:val="20"/>
                <w:lang w:val="en-US" w:eastAsia="zh-CN"/>
              </w:rPr>
              <w:t>周边开辟道路以及</w:t>
            </w:r>
            <w:r w:rsidR="000F709A" w:rsidRPr="00714939">
              <w:rPr>
                <w:rFonts w:hint="eastAsia"/>
                <w:sz w:val="20"/>
                <w:lang w:val="en-US" w:eastAsia="zh-CN"/>
              </w:rPr>
              <w:t>基础设施建设</w:t>
            </w:r>
            <w:r w:rsidRPr="00714939">
              <w:rPr>
                <w:rFonts w:hint="eastAsia"/>
                <w:sz w:val="20"/>
                <w:lang w:val="en-US" w:eastAsia="zh-CN"/>
              </w:rPr>
              <w:t>。</w:t>
            </w:r>
          </w:p>
        </w:tc>
      </w:tr>
    </w:tbl>
    <w:p w:rsidR="007355E7" w:rsidRPr="00DB3893" w:rsidRDefault="007355E7" w:rsidP="007355E7">
      <w:pPr>
        <w:pStyle w:val="Text"/>
        <w:rPr>
          <w:lang w:val="en-US" w:eastAsia="zh-CN"/>
        </w:rPr>
      </w:pPr>
    </w:p>
    <w:p w:rsidR="007355E7" w:rsidRPr="00DB3893" w:rsidRDefault="007355E7" w:rsidP="007355E7">
      <w:pPr>
        <w:pStyle w:val="Text"/>
        <w:rPr>
          <w:lang w:val="en-US" w:eastAsia="zh-CN"/>
        </w:rPr>
      </w:pPr>
    </w:p>
    <w:p w:rsidR="007355E7" w:rsidRPr="00C423EA" w:rsidRDefault="007355E7" w:rsidP="007355E7">
      <w:pPr>
        <w:rPr>
          <w:sz w:val="22"/>
          <w:lang w:val="en-US" w:eastAsia="zh-CN"/>
        </w:rPr>
      </w:pPr>
      <w:r w:rsidRPr="00D8319D">
        <w:rPr>
          <w:rFonts w:hint="eastAsia"/>
          <w:i/>
          <w:lang w:eastAsia="zh-CN"/>
        </w:rPr>
        <w:t>备注：这些图片仅作预览使用。如需印刷发行，请从维特根公司和维特根集团网站下载</w:t>
      </w:r>
      <w:r w:rsidRPr="00D8319D">
        <w:rPr>
          <w:rFonts w:hint="eastAsia"/>
          <w:i/>
          <w:lang w:eastAsia="zh-CN"/>
        </w:rPr>
        <w:t xml:space="preserve"> 300 dpi </w:t>
      </w:r>
      <w:r w:rsidRPr="00D8319D">
        <w:rPr>
          <w:rFonts w:hint="eastAsia"/>
          <w:i/>
          <w:lang w:eastAsia="zh-CN"/>
        </w:rPr>
        <w:t>的高分辨率图片。</w:t>
      </w:r>
    </w:p>
    <w:p w:rsidR="007355E7" w:rsidRPr="00C423EA" w:rsidRDefault="007355E7" w:rsidP="007355E7">
      <w:pPr>
        <w:rPr>
          <w:sz w:val="22"/>
          <w:lang w:val="en-US" w:eastAsia="zh-CN"/>
        </w:rPr>
      </w:pPr>
    </w:p>
    <w:p w:rsidR="00D8319D" w:rsidRDefault="00D8319D">
      <w:r>
        <w:rPr>
          <w:b/>
          <w:caps/>
        </w:rPr>
        <w:br w:type="page"/>
      </w:r>
      <w:bookmarkStart w:id="0" w:name="_GoBack"/>
      <w:bookmarkEnd w:id="0"/>
    </w:p>
    <w:tbl>
      <w:tblPr>
        <w:tblStyle w:val="Basic"/>
        <w:tblW w:w="0" w:type="auto"/>
        <w:tblLook w:val="04A0" w:firstRow="1" w:lastRow="0" w:firstColumn="1" w:lastColumn="0" w:noHBand="0" w:noVBand="1"/>
      </w:tblPr>
      <w:tblGrid>
        <w:gridCol w:w="4779"/>
        <w:gridCol w:w="4745"/>
      </w:tblGrid>
      <w:tr w:rsidR="007355E7" w:rsidTr="009D6A3B">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7355E7" w:rsidRPr="00B23868" w:rsidRDefault="007355E7" w:rsidP="009D6A3B">
            <w:pPr>
              <w:pStyle w:val="HeadlineKontakte"/>
              <w:rPr>
                <w:lang w:val="en-US" w:eastAsia="zh-CN"/>
              </w:rPr>
            </w:pPr>
            <w:r w:rsidRPr="00EA24E2">
              <w:rPr>
                <w:rFonts w:ascii="Arial" w:hAnsi="Arial" w:cs="Arial"/>
                <w:lang w:eastAsia="zh-CN"/>
              </w:rPr>
              <w:lastRenderedPageBreak/>
              <w:t>了解更多信息</w:t>
            </w:r>
            <w:r w:rsidRPr="00EA24E2">
              <w:rPr>
                <w:rFonts w:ascii="Arial" w:hAnsi="Arial" w:cs="Arial" w:hint="eastAsia"/>
                <w:lang w:eastAsia="zh-CN"/>
              </w:rPr>
              <w:t>，联系方式如下</w:t>
            </w:r>
            <w:r w:rsidRPr="00EA24E2">
              <w:rPr>
                <w:rFonts w:ascii="Arial" w:hAnsi="Arial" w:cs="Arial"/>
                <w:lang w:eastAsia="zh-CN"/>
              </w:rPr>
              <w:t>：</w:t>
            </w:r>
          </w:p>
          <w:p w:rsidR="007355E7" w:rsidRPr="00AB5E1C" w:rsidRDefault="007355E7" w:rsidP="009D6A3B">
            <w:pPr>
              <w:pStyle w:val="Text"/>
              <w:rPr>
                <w:lang w:val="en-GB"/>
              </w:rPr>
            </w:pPr>
            <w:r w:rsidRPr="00AB5E1C">
              <w:rPr>
                <w:lang w:val="en-GB"/>
              </w:rPr>
              <w:t>WIRTGEN GmbH</w:t>
            </w:r>
          </w:p>
          <w:p w:rsidR="007355E7" w:rsidRPr="00AB5E1C" w:rsidRDefault="007355E7" w:rsidP="009D6A3B">
            <w:pPr>
              <w:pStyle w:val="Text"/>
              <w:rPr>
                <w:lang w:val="en-GB"/>
              </w:rPr>
            </w:pPr>
            <w:r w:rsidRPr="00AB5E1C">
              <w:rPr>
                <w:lang w:val="en-GB"/>
              </w:rPr>
              <w:t>Corporate Communications</w:t>
            </w:r>
          </w:p>
          <w:p w:rsidR="007355E7" w:rsidRPr="00AB5E1C" w:rsidRDefault="007355E7" w:rsidP="009D6A3B">
            <w:pPr>
              <w:pStyle w:val="Text"/>
              <w:rPr>
                <w:lang w:val="en-GB"/>
              </w:rPr>
            </w:pPr>
            <w:r w:rsidRPr="00AB5E1C">
              <w:rPr>
                <w:lang w:val="en-GB"/>
              </w:rPr>
              <w:t>Michaela Adams, Mario Linnemann</w:t>
            </w:r>
          </w:p>
          <w:p w:rsidR="007355E7" w:rsidRPr="00FB4927" w:rsidRDefault="007355E7" w:rsidP="009D6A3B">
            <w:pPr>
              <w:pStyle w:val="Text"/>
            </w:pPr>
            <w:r w:rsidRPr="00FB4927">
              <w:t>Reinhard-Wirtgen-</w:t>
            </w:r>
            <w:proofErr w:type="spellStart"/>
            <w:r w:rsidRPr="00FB4927">
              <w:t>Strasse</w:t>
            </w:r>
            <w:proofErr w:type="spellEnd"/>
            <w:r w:rsidRPr="00FB4927">
              <w:t xml:space="preserve"> 2</w:t>
            </w:r>
          </w:p>
          <w:p w:rsidR="007355E7" w:rsidRDefault="007355E7" w:rsidP="009D6A3B">
            <w:pPr>
              <w:pStyle w:val="Text"/>
            </w:pPr>
            <w:r>
              <w:t xml:space="preserve">53578 </w:t>
            </w:r>
            <w:proofErr w:type="spellStart"/>
            <w:r>
              <w:t>Windhagen</w:t>
            </w:r>
            <w:proofErr w:type="spellEnd"/>
          </w:p>
          <w:p w:rsidR="007355E7" w:rsidRPr="00AB5E1C" w:rsidRDefault="007355E7" w:rsidP="009D6A3B">
            <w:pPr>
              <w:pStyle w:val="Text"/>
            </w:pPr>
            <w:r w:rsidRPr="00AB5E1C">
              <w:t>Germany</w:t>
            </w:r>
          </w:p>
          <w:p w:rsidR="007355E7" w:rsidRPr="00AB5E1C" w:rsidRDefault="007355E7" w:rsidP="009D6A3B">
            <w:pPr>
              <w:pStyle w:val="Text"/>
            </w:pPr>
          </w:p>
          <w:p w:rsidR="007355E7" w:rsidRPr="00AB5E1C" w:rsidRDefault="007355E7" w:rsidP="009D6A3B">
            <w:pPr>
              <w:pStyle w:val="Text"/>
              <w:rPr>
                <w:lang w:eastAsia="zh-CN"/>
              </w:rPr>
            </w:pPr>
            <w:r>
              <w:rPr>
                <w:rFonts w:hint="eastAsia"/>
                <w:lang w:eastAsia="zh-CN"/>
              </w:rPr>
              <w:t>电话：</w:t>
            </w:r>
            <w:r w:rsidRPr="00AB5E1C">
              <w:rPr>
                <w:lang w:eastAsia="zh-CN"/>
              </w:rPr>
              <w:t>+49 (0) 2645 131 – 4510</w:t>
            </w:r>
          </w:p>
          <w:p w:rsidR="007355E7" w:rsidRPr="00AB5E1C" w:rsidRDefault="007355E7" w:rsidP="009D6A3B">
            <w:pPr>
              <w:pStyle w:val="Text"/>
              <w:rPr>
                <w:lang w:eastAsia="zh-CN"/>
              </w:rPr>
            </w:pPr>
            <w:r>
              <w:rPr>
                <w:rFonts w:hint="eastAsia"/>
                <w:lang w:eastAsia="zh-CN"/>
              </w:rPr>
              <w:t>传真：</w:t>
            </w:r>
            <w:r w:rsidRPr="00AB5E1C">
              <w:rPr>
                <w:lang w:eastAsia="zh-CN"/>
              </w:rPr>
              <w:t>+49 (0) 2645 131 – 499</w:t>
            </w:r>
          </w:p>
          <w:p w:rsidR="007355E7" w:rsidRPr="00AB5E1C" w:rsidRDefault="007355E7" w:rsidP="009D6A3B">
            <w:pPr>
              <w:pStyle w:val="Text"/>
              <w:rPr>
                <w:lang w:eastAsia="zh-CN"/>
              </w:rPr>
            </w:pPr>
            <w:r>
              <w:rPr>
                <w:rFonts w:hint="eastAsia"/>
                <w:lang w:eastAsia="zh-CN"/>
              </w:rPr>
              <w:t>邮箱：</w:t>
            </w:r>
            <w:r w:rsidRPr="00AB5E1C">
              <w:rPr>
                <w:lang w:eastAsia="zh-CN"/>
              </w:rPr>
              <w:t>presse@wirtgen.com</w:t>
            </w:r>
          </w:p>
          <w:p w:rsidR="007355E7" w:rsidRPr="00D166AC" w:rsidRDefault="007355E7" w:rsidP="009D6A3B">
            <w:pPr>
              <w:pStyle w:val="Text"/>
            </w:pPr>
            <w:r>
              <w:t>www.wirtgen.com</w:t>
            </w:r>
          </w:p>
        </w:tc>
        <w:tc>
          <w:tcPr>
            <w:tcW w:w="4745" w:type="dxa"/>
            <w:tcBorders>
              <w:left w:val="single" w:sz="48" w:space="0" w:color="FFFFFF" w:themeColor="background1"/>
            </w:tcBorders>
          </w:tcPr>
          <w:p w:rsidR="007355E7" w:rsidRPr="0034191A" w:rsidRDefault="007355E7" w:rsidP="009D6A3B">
            <w:pPr>
              <w:pStyle w:val="Text"/>
            </w:pPr>
          </w:p>
        </w:tc>
      </w:tr>
    </w:tbl>
    <w:p w:rsidR="007355E7" w:rsidRPr="00DB3893" w:rsidRDefault="007355E7" w:rsidP="007355E7">
      <w:pPr>
        <w:pStyle w:val="Text"/>
        <w:rPr>
          <w:lang w:val="en-US"/>
        </w:rPr>
      </w:pPr>
    </w:p>
    <w:p w:rsidR="00447928" w:rsidRDefault="00447928" w:rsidP="008213CF">
      <w:pPr>
        <w:pStyle w:val="Text"/>
        <w:spacing w:line="276" w:lineRule="auto"/>
        <w:rPr>
          <w:lang w:val="en-US" w:eastAsia="zh-CN"/>
        </w:rPr>
      </w:pPr>
    </w:p>
    <w:sectPr w:rsidR="00447928"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3DB" w:rsidRDefault="001863DB" w:rsidP="00E55534">
      <w:r>
        <w:separator/>
      </w:r>
    </w:p>
  </w:endnote>
  <w:endnote w:type="continuationSeparator" w:id="0">
    <w:p w:rsidR="001863DB" w:rsidRDefault="001863D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1614AD"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1614AD" w:rsidRPr="008C2DB2" w:rsidRDefault="001614AD" w:rsidP="005711A3">
                  <w:pPr>
                    <w:pStyle w:val="Kolumnentitel"/>
                  </w:pPr>
                  <w:r>
                    <w:rPr>
                      <w:rStyle w:val="Platzhaltertext"/>
                    </w:rPr>
                    <w:t xml:space="preserve">     </w:t>
                  </w:r>
                </w:p>
              </w:tc>
            </w:sdtContent>
          </w:sdt>
          <w:tc>
            <w:tcPr>
              <w:tcW w:w="1160" w:type="dxa"/>
            </w:tcPr>
            <w:sdt>
              <w:sdtPr>
                <w:id w:val="-1133938393"/>
              </w:sdtPr>
              <w:sdtEndPr/>
              <w:sdtContent>
                <w:p w:rsidR="001614AD" w:rsidRPr="008C2DB2" w:rsidRDefault="001614AD" w:rsidP="0012026F">
                  <w:pPr>
                    <w:pStyle w:val="Seitenzahlen"/>
                  </w:pPr>
                  <w:r w:rsidRPr="008C2DB2">
                    <w:fldChar w:fldCharType="begin"/>
                  </w:r>
                  <w:r>
                    <w:instrText xml:space="preserve"> </w:instrText>
                  </w:r>
                  <w:r w:rsidRPr="008C2DB2">
                    <w:instrText>PAGE \# "00"</w:instrText>
                  </w:r>
                  <w:r w:rsidRPr="008C2DB2">
                    <w:fldChar w:fldCharType="separate"/>
                  </w:r>
                  <w:r w:rsidR="00D8319D">
                    <w:rPr>
                      <w:noProof/>
                    </w:rPr>
                    <w:t>02</w:t>
                  </w:r>
                  <w:r w:rsidRPr="008C2DB2">
                    <w:fldChar w:fldCharType="end"/>
                  </w:r>
                </w:p>
              </w:sdtContent>
            </w:sdt>
          </w:tc>
        </w:tr>
      </w:sdtContent>
    </w:sdt>
  </w:tbl>
  <w:sdt>
    <w:sdtPr>
      <w:id w:val="-958642266"/>
      <w:lock w:val="sdtContentLocked"/>
    </w:sdtPr>
    <w:sdtEndPr/>
    <w:sdtContent>
      <w:p w:rsidR="001614AD" w:rsidRDefault="001614AD">
        <w:pPr>
          <w:pStyle w:val="Fuzeile"/>
        </w:pPr>
        <w:r>
          <w:rPr>
            <w:noProof/>
            <w:lang w:eastAsia="de-DE"/>
          </w:rPr>
          <mc:AlternateContent>
            <mc:Choice Requires="wps">
              <w:drawing>
                <wp:anchor distT="0" distB="0" distL="114300" distR="114300" simplePos="0" relativeHeight="251670528" behindDoc="0" locked="0" layoutInCell="1" allowOverlap="1" wp14:anchorId="21C0732B" wp14:editId="6F0F06EB">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left:0;text-align:left;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1614AD"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1614AD" w:rsidRDefault="001614AD"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1614AD" w:rsidRDefault="001614AD">
        <w:pPr>
          <w:pStyle w:val="Fuzeile"/>
        </w:pPr>
        <w:r>
          <w:rPr>
            <w:noProof/>
            <w:lang w:eastAsia="de-DE"/>
          </w:rPr>
          <mc:AlternateContent>
            <mc:Choice Requires="wps">
              <w:drawing>
                <wp:anchor distT="0" distB="0" distL="114300" distR="114300" simplePos="0" relativeHeight="251662336" behindDoc="0" locked="0" layoutInCell="1" allowOverlap="1" wp14:anchorId="167114EE" wp14:editId="0B3CB3C6">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left:0;text-align:left;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3DB" w:rsidRDefault="001863DB" w:rsidP="00E55534">
      <w:r>
        <w:separator/>
      </w:r>
    </w:p>
  </w:footnote>
  <w:footnote w:type="continuationSeparator" w:id="0">
    <w:p w:rsidR="001863DB" w:rsidRDefault="001863DB"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1614AD" w:rsidRPr="002E765F" w:rsidRDefault="001614AD">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1614AD"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1614AD" w:rsidRPr="002E765F" w:rsidRDefault="001614AD"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1614AD" w:rsidRPr="002E765F" w:rsidRDefault="001614AD">
        <w:pPr>
          <w:pStyle w:val="Kopfzeile"/>
          <w:rPr>
            <w:sz w:val="14"/>
          </w:rPr>
        </w:pPr>
        <w:r w:rsidRPr="002E765F">
          <w:rPr>
            <w:noProof/>
            <w:sz w:val="14"/>
            <w:lang w:eastAsia="de-DE"/>
          </w:rPr>
          <w:drawing>
            <wp:anchor distT="0" distB="0" distL="114300" distR="114300" simplePos="0" relativeHeight="251666432" behindDoc="0" locked="0" layoutInCell="1" allowOverlap="1" wp14:anchorId="2894D59D" wp14:editId="70D3BE33">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0634A663" wp14:editId="2CDFE12F">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23CE8AEA" wp14:editId="45B3E76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left:0;text-align:left;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1614AD" w:rsidRDefault="001614AD">
        <w:pPr>
          <w:pStyle w:val="Kopfzeile"/>
        </w:pPr>
        <w:r>
          <w:rPr>
            <w:noProof/>
            <w:lang w:eastAsia="de-DE"/>
          </w:rPr>
          <mc:AlternateContent>
            <mc:Choice Requires="wps">
              <w:drawing>
                <wp:anchor distT="0" distB="0" distL="114300" distR="114300" simplePos="0" relativeHeight="251660288" behindDoc="0" locked="0" layoutInCell="1" allowOverlap="1" wp14:anchorId="2E895E75" wp14:editId="66F9765C">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left:0;text-align:left;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0B3E88AF" wp14:editId="790E4C3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348E74A8" wp14:editId="581E1DFB">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8pt;height:1500.8pt" o:bullet="t">
        <v:imagedata r:id="rId1" o:title="AZ_04a"/>
      </v:shape>
    </w:pict>
  </w:numPicBullet>
  <w:numPicBullet w:numPicBulletId="1">
    <w:pict>
      <v:shape id="_x0000_i1030" type="#_x0000_t75" style="width:7.95pt;height:7.9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3CB"/>
    <w:rsid w:val="00042106"/>
    <w:rsid w:val="000434A5"/>
    <w:rsid w:val="00047D95"/>
    <w:rsid w:val="0005285B"/>
    <w:rsid w:val="00055C46"/>
    <w:rsid w:val="0005740C"/>
    <w:rsid w:val="000615DA"/>
    <w:rsid w:val="00066D09"/>
    <w:rsid w:val="0009013A"/>
    <w:rsid w:val="0009665C"/>
    <w:rsid w:val="000A206C"/>
    <w:rsid w:val="000A5DEA"/>
    <w:rsid w:val="000C7C16"/>
    <w:rsid w:val="000E2697"/>
    <w:rsid w:val="000F709A"/>
    <w:rsid w:val="00103205"/>
    <w:rsid w:val="00111603"/>
    <w:rsid w:val="0012026F"/>
    <w:rsid w:val="00132055"/>
    <w:rsid w:val="00132BC6"/>
    <w:rsid w:val="00133A2E"/>
    <w:rsid w:val="001422DF"/>
    <w:rsid w:val="0014683F"/>
    <w:rsid w:val="001614AD"/>
    <w:rsid w:val="001621D0"/>
    <w:rsid w:val="001863DB"/>
    <w:rsid w:val="001B16BB"/>
    <w:rsid w:val="001E63AC"/>
    <w:rsid w:val="002123D0"/>
    <w:rsid w:val="00244981"/>
    <w:rsid w:val="00250203"/>
    <w:rsid w:val="00253A2E"/>
    <w:rsid w:val="002646EA"/>
    <w:rsid w:val="00267CF8"/>
    <w:rsid w:val="002844EF"/>
    <w:rsid w:val="00291615"/>
    <w:rsid w:val="00291717"/>
    <w:rsid w:val="00295A9C"/>
    <w:rsid w:val="0029634D"/>
    <w:rsid w:val="002E5E64"/>
    <w:rsid w:val="002E765F"/>
    <w:rsid w:val="002F108B"/>
    <w:rsid w:val="00300BDF"/>
    <w:rsid w:val="00331016"/>
    <w:rsid w:val="003353B9"/>
    <w:rsid w:val="0034191A"/>
    <w:rsid w:val="00343CC7"/>
    <w:rsid w:val="00356A19"/>
    <w:rsid w:val="0036181A"/>
    <w:rsid w:val="00384A08"/>
    <w:rsid w:val="003A753A"/>
    <w:rsid w:val="003B18E6"/>
    <w:rsid w:val="003B7E3D"/>
    <w:rsid w:val="003E1CB6"/>
    <w:rsid w:val="003E3CF6"/>
    <w:rsid w:val="003E759F"/>
    <w:rsid w:val="003F53A5"/>
    <w:rsid w:val="003F73CB"/>
    <w:rsid w:val="00403373"/>
    <w:rsid w:val="004044D1"/>
    <w:rsid w:val="00406C81"/>
    <w:rsid w:val="0041241C"/>
    <w:rsid w:val="00412545"/>
    <w:rsid w:val="00430BB0"/>
    <w:rsid w:val="00435FE5"/>
    <w:rsid w:val="00437D9D"/>
    <w:rsid w:val="00443DB8"/>
    <w:rsid w:val="00447928"/>
    <w:rsid w:val="00457748"/>
    <w:rsid w:val="004622BF"/>
    <w:rsid w:val="00463D7D"/>
    <w:rsid w:val="00464467"/>
    <w:rsid w:val="00476F4D"/>
    <w:rsid w:val="0048019A"/>
    <w:rsid w:val="004A5901"/>
    <w:rsid w:val="004A631D"/>
    <w:rsid w:val="004B6FB7"/>
    <w:rsid w:val="004D0491"/>
    <w:rsid w:val="004E12DB"/>
    <w:rsid w:val="004E64B4"/>
    <w:rsid w:val="004F1C34"/>
    <w:rsid w:val="00506409"/>
    <w:rsid w:val="00511CAA"/>
    <w:rsid w:val="00514DD4"/>
    <w:rsid w:val="00524188"/>
    <w:rsid w:val="005250C3"/>
    <w:rsid w:val="00530E32"/>
    <w:rsid w:val="005329E2"/>
    <w:rsid w:val="005447E6"/>
    <w:rsid w:val="00545F6B"/>
    <w:rsid w:val="00565476"/>
    <w:rsid w:val="005711A3"/>
    <w:rsid w:val="00573B2B"/>
    <w:rsid w:val="00575EDE"/>
    <w:rsid w:val="00577BD4"/>
    <w:rsid w:val="00593971"/>
    <w:rsid w:val="005A4F04"/>
    <w:rsid w:val="005B3697"/>
    <w:rsid w:val="005B5793"/>
    <w:rsid w:val="005C3338"/>
    <w:rsid w:val="005E6D94"/>
    <w:rsid w:val="005F0710"/>
    <w:rsid w:val="00604E7A"/>
    <w:rsid w:val="006262D0"/>
    <w:rsid w:val="00626C47"/>
    <w:rsid w:val="006330A2"/>
    <w:rsid w:val="00642EB6"/>
    <w:rsid w:val="006477DF"/>
    <w:rsid w:val="00661138"/>
    <w:rsid w:val="00681305"/>
    <w:rsid w:val="006A44D1"/>
    <w:rsid w:val="006B4AEA"/>
    <w:rsid w:val="006B4D71"/>
    <w:rsid w:val="006B73C9"/>
    <w:rsid w:val="006D188D"/>
    <w:rsid w:val="006F20D1"/>
    <w:rsid w:val="006F3B15"/>
    <w:rsid w:val="006F7602"/>
    <w:rsid w:val="00714939"/>
    <w:rsid w:val="00722A17"/>
    <w:rsid w:val="0073350B"/>
    <w:rsid w:val="007355E7"/>
    <w:rsid w:val="00757B83"/>
    <w:rsid w:val="007658CA"/>
    <w:rsid w:val="00772ED8"/>
    <w:rsid w:val="007842AE"/>
    <w:rsid w:val="00791A69"/>
    <w:rsid w:val="00794830"/>
    <w:rsid w:val="00797CAA"/>
    <w:rsid w:val="007C2658"/>
    <w:rsid w:val="007C48A8"/>
    <w:rsid w:val="007E20D0"/>
    <w:rsid w:val="007F6000"/>
    <w:rsid w:val="007F6109"/>
    <w:rsid w:val="00820315"/>
    <w:rsid w:val="008213CF"/>
    <w:rsid w:val="00843B45"/>
    <w:rsid w:val="00847049"/>
    <w:rsid w:val="008546DA"/>
    <w:rsid w:val="00863129"/>
    <w:rsid w:val="00882D74"/>
    <w:rsid w:val="008B6477"/>
    <w:rsid w:val="008C17C7"/>
    <w:rsid w:val="008C2DB2"/>
    <w:rsid w:val="008D4AE7"/>
    <w:rsid w:val="008D4FF0"/>
    <w:rsid w:val="008D770E"/>
    <w:rsid w:val="008E1452"/>
    <w:rsid w:val="008E3267"/>
    <w:rsid w:val="0090337E"/>
    <w:rsid w:val="009260B8"/>
    <w:rsid w:val="00926CCE"/>
    <w:rsid w:val="00977013"/>
    <w:rsid w:val="00977CB5"/>
    <w:rsid w:val="009A36BD"/>
    <w:rsid w:val="009A7E90"/>
    <w:rsid w:val="009C2378"/>
    <w:rsid w:val="009D016F"/>
    <w:rsid w:val="009D34C3"/>
    <w:rsid w:val="009E2268"/>
    <w:rsid w:val="009E251D"/>
    <w:rsid w:val="00A15106"/>
    <w:rsid w:val="00A171F4"/>
    <w:rsid w:val="00A24EFC"/>
    <w:rsid w:val="00A44F66"/>
    <w:rsid w:val="00A80677"/>
    <w:rsid w:val="00A80E3F"/>
    <w:rsid w:val="00A977CE"/>
    <w:rsid w:val="00AB5E1C"/>
    <w:rsid w:val="00AD131F"/>
    <w:rsid w:val="00AE6108"/>
    <w:rsid w:val="00AF3B3A"/>
    <w:rsid w:val="00AF6569"/>
    <w:rsid w:val="00B06265"/>
    <w:rsid w:val="00B17A40"/>
    <w:rsid w:val="00B37FD2"/>
    <w:rsid w:val="00B5695F"/>
    <w:rsid w:val="00B67C60"/>
    <w:rsid w:val="00B8527A"/>
    <w:rsid w:val="00B90F78"/>
    <w:rsid w:val="00BD1058"/>
    <w:rsid w:val="00BE1554"/>
    <w:rsid w:val="00BF4C44"/>
    <w:rsid w:val="00BF56B2"/>
    <w:rsid w:val="00BF58C6"/>
    <w:rsid w:val="00C03396"/>
    <w:rsid w:val="00C11683"/>
    <w:rsid w:val="00C1451A"/>
    <w:rsid w:val="00C16D61"/>
    <w:rsid w:val="00C457C3"/>
    <w:rsid w:val="00C63711"/>
    <w:rsid w:val="00C644CA"/>
    <w:rsid w:val="00C72644"/>
    <w:rsid w:val="00C73005"/>
    <w:rsid w:val="00C76B7E"/>
    <w:rsid w:val="00C87CB7"/>
    <w:rsid w:val="00C955A8"/>
    <w:rsid w:val="00CA27F5"/>
    <w:rsid w:val="00CC397A"/>
    <w:rsid w:val="00CD47C7"/>
    <w:rsid w:val="00CE41E7"/>
    <w:rsid w:val="00CF36C9"/>
    <w:rsid w:val="00D02988"/>
    <w:rsid w:val="00D03E66"/>
    <w:rsid w:val="00D166AC"/>
    <w:rsid w:val="00D24067"/>
    <w:rsid w:val="00D406CC"/>
    <w:rsid w:val="00D524EC"/>
    <w:rsid w:val="00D8319D"/>
    <w:rsid w:val="00DB3893"/>
    <w:rsid w:val="00DE4CD9"/>
    <w:rsid w:val="00DE5894"/>
    <w:rsid w:val="00DF44DA"/>
    <w:rsid w:val="00DF659C"/>
    <w:rsid w:val="00E07388"/>
    <w:rsid w:val="00E14608"/>
    <w:rsid w:val="00E21E67"/>
    <w:rsid w:val="00E30EBF"/>
    <w:rsid w:val="00E52D70"/>
    <w:rsid w:val="00E55534"/>
    <w:rsid w:val="00E712F0"/>
    <w:rsid w:val="00E914D1"/>
    <w:rsid w:val="00EA1B56"/>
    <w:rsid w:val="00EA3BDD"/>
    <w:rsid w:val="00EA491A"/>
    <w:rsid w:val="00EB1F44"/>
    <w:rsid w:val="00ED143D"/>
    <w:rsid w:val="00ED1A99"/>
    <w:rsid w:val="00EE14F9"/>
    <w:rsid w:val="00EF1019"/>
    <w:rsid w:val="00EF124F"/>
    <w:rsid w:val="00F03C06"/>
    <w:rsid w:val="00F20920"/>
    <w:rsid w:val="00F227E4"/>
    <w:rsid w:val="00F228B3"/>
    <w:rsid w:val="00F36E2B"/>
    <w:rsid w:val="00F56318"/>
    <w:rsid w:val="00F8180B"/>
    <w:rsid w:val="00F82525"/>
    <w:rsid w:val="00F83421"/>
    <w:rsid w:val="00F87D1A"/>
    <w:rsid w:val="00F97C5E"/>
    <w:rsid w:val="00F97FEA"/>
    <w:rsid w:val="00FB4927"/>
    <w:rsid w:val="00FC099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62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5901"/>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AB5E1C"/>
    <w:rPr>
      <w:sz w:val="16"/>
      <w:szCs w:val="16"/>
    </w:rPr>
  </w:style>
  <w:style w:type="paragraph" w:styleId="Kommentartext">
    <w:name w:val="annotation text"/>
    <w:basedOn w:val="Standard"/>
    <w:link w:val="KommentartextZchn"/>
    <w:uiPriority w:val="99"/>
    <w:semiHidden/>
    <w:unhideWhenUsed/>
    <w:rsid w:val="00AB5E1C"/>
    <w:rPr>
      <w:sz w:val="20"/>
      <w:szCs w:val="20"/>
    </w:rPr>
  </w:style>
  <w:style w:type="character" w:customStyle="1" w:styleId="KommentartextZchn">
    <w:name w:val="Kommentartext Zchn"/>
    <w:basedOn w:val="Absatz-Standardschriftart"/>
    <w:link w:val="Kommentartext"/>
    <w:uiPriority w:val="99"/>
    <w:semiHidden/>
    <w:rsid w:val="00AB5E1C"/>
    <w:rPr>
      <w:sz w:val="20"/>
      <w:szCs w:val="20"/>
    </w:rPr>
  </w:style>
  <w:style w:type="paragraph" w:styleId="Kommentarthema">
    <w:name w:val="annotation subject"/>
    <w:basedOn w:val="Kommentartext"/>
    <w:next w:val="Kommentartext"/>
    <w:link w:val="KommentarthemaZchn"/>
    <w:uiPriority w:val="99"/>
    <w:semiHidden/>
    <w:unhideWhenUsed/>
    <w:rsid w:val="00AB5E1C"/>
    <w:rPr>
      <w:b/>
      <w:bCs/>
    </w:rPr>
  </w:style>
  <w:style w:type="character" w:customStyle="1" w:styleId="KommentarthemaZchn">
    <w:name w:val="Kommentarthema Zchn"/>
    <w:basedOn w:val="KommentartextZchn"/>
    <w:link w:val="Kommentarthema"/>
    <w:uiPriority w:val="99"/>
    <w:semiHidden/>
    <w:rsid w:val="00AB5E1C"/>
    <w:rPr>
      <w:b/>
      <w:bCs/>
      <w:sz w:val="20"/>
      <w:szCs w:val="20"/>
    </w:rPr>
  </w:style>
  <w:style w:type="paragraph" w:styleId="berarbeitung">
    <w:name w:val="Revision"/>
    <w:hidden/>
    <w:uiPriority w:val="99"/>
    <w:semiHidden/>
    <w:rsid w:val="00A80E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5901"/>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AB5E1C"/>
    <w:rPr>
      <w:sz w:val="16"/>
      <w:szCs w:val="16"/>
    </w:rPr>
  </w:style>
  <w:style w:type="paragraph" w:styleId="Kommentartext">
    <w:name w:val="annotation text"/>
    <w:basedOn w:val="Standard"/>
    <w:link w:val="KommentartextZchn"/>
    <w:uiPriority w:val="99"/>
    <w:semiHidden/>
    <w:unhideWhenUsed/>
    <w:rsid w:val="00AB5E1C"/>
    <w:rPr>
      <w:sz w:val="20"/>
      <w:szCs w:val="20"/>
    </w:rPr>
  </w:style>
  <w:style w:type="character" w:customStyle="1" w:styleId="KommentartextZchn">
    <w:name w:val="Kommentartext Zchn"/>
    <w:basedOn w:val="Absatz-Standardschriftart"/>
    <w:link w:val="Kommentartext"/>
    <w:uiPriority w:val="99"/>
    <w:semiHidden/>
    <w:rsid w:val="00AB5E1C"/>
    <w:rPr>
      <w:sz w:val="20"/>
      <w:szCs w:val="20"/>
    </w:rPr>
  </w:style>
  <w:style w:type="paragraph" w:styleId="Kommentarthema">
    <w:name w:val="annotation subject"/>
    <w:basedOn w:val="Kommentartext"/>
    <w:next w:val="Kommentartext"/>
    <w:link w:val="KommentarthemaZchn"/>
    <w:uiPriority w:val="99"/>
    <w:semiHidden/>
    <w:unhideWhenUsed/>
    <w:rsid w:val="00AB5E1C"/>
    <w:rPr>
      <w:b/>
      <w:bCs/>
    </w:rPr>
  </w:style>
  <w:style w:type="character" w:customStyle="1" w:styleId="KommentarthemaZchn">
    <w:name w:val="Kommentarthema Zchn"/>
    <w:basedOn w:val="KommentartextZchn"/>
    <w:link w:val="Kommentarthema"/>
    <w:uiPriority w:val="99"/>
    <w:semiHidden/>
    <w:rsid w:val="00AB5E1C"/>
    <w:rPr>
      <w:b/>
      <w:bCs/>
      <w:sz w:val="20"/>
      <w:szCs w:val="20"/>
    </w:rPr>
  </w:style>
  <w:style w:type="paragraph" w:styleId="berarbeitung">
    <w:name w:val="Revision"/>
    <w:hidden/>
    <w:uiPriority w:val="99"/>
    <w:semiHidden/>
    <w:rsid w:val="00A80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55EF9-E520-41C0-A0E9-F5901B4A5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355</Words>
  <Characters>2240</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Wirtgen GmbH</Company>
  <LinksUpToDate>false</LinksUpToDate>
  <CharactersWithSpaces>2590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Richetti Stella</dc:creator>
  <cp:lastModifiedBy>Schüler Angelika</cp:lastModifiedBy>
  <cp:revision>8</cp:revision>
  <dcterms:created xsi:type="dcterms:W3CDTF">2018-11-16T01:02:00Z</dcterms:created>
  <dcterms:modified xsi:type="dcterms:W3CDTF">2018-11-16T05:50:00Z</dcterms:modified>
</cp:coreProperties>
</file>